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F14" w:rsidRPr="009743F5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9743F5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9743F5">
        <w:rPr>
          <w:rFonts w:cs="Times New Roman"/>
          <w:sz w:val="26"/>
          <w:szCs w:val="26"/>
          <w:u w:val="single"/>
        </w:rPr>
        <w:t xml:space="preserve">Специалиста «старшей» группы должностей </w:t>
      </w:r>
      <w:r w:rsidR="00D736B9" w:rsidRPr="009743F5">
        <w:rPr>
          <w:rFonts w:cs="Times New Roman"/>
          <w:sz w:val="26"/>
          <w:szCs w:val="26"/>
          <w:u w:val="single"/>
        </w:rPr>
        <w:t>о</w:t>
      </w:r>
      <w:r w:rsidRPr="009743F5">
        <w:rPr>
          <w:rFonts w:cs="Times New Roman"/>
          <w:sz w:val="26"/>
          <w:szCs w:val="26"/>
          <w:u w:val="single"/>
        </w:rPr>
        <w:t xml:space="preserve">тдела </w:t>
      </w:r>
      <w:r w:rsidR="00AE6144" w:rsidRPr="009743F5">
        <w:rPr>
          <w:rFonts w:cs="Times New Roman"/>
          <w:sz w:val="26"/>
          <w:szCs w:val="26"/>
          <w:u w:val="single"/>
        </w:rPr>
        <w:t>регистрации и учета налогоплательщиков № 2</w:t>
      </w:r>
      <w:r w:rsidR="001D762D" w:rsidRPr="009743F5">
        <w:rPr>
          <w:rFonts w:cs="Times New Roman"/>
          <w:sz w:val="26"/>
          <w:szCs w:val="26"/>
          <w:u w:val="single"/>
        </w:rPr>
        <w:t xml:space="preserve"> </w:t>
      </w:r>
      <w:r w:rsidR="001D762D" w:rsidRPr="009743F5">
        <w:rPr>
          <w:rFonts w:cs="Times New Roman"/>
          <w:sz w:val="26"/>
          <w:szCs w:val="26"/>
          <w:u w:val="single"/>
        </w:rPr>
        <w:br/>
      </w:r>
      <w:r w:rsidR="001E6F23" w:rsidRPr="009743F5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9743F5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9743F5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43F5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9743F5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9743F5" w:rsidRDefault="00CC0F14" w:rsidP="00042F53">
      <w:pPr>
        <w:widowControl w:val="0"/>
        <w:tabs>
          <w:tab w:val="left" w:pos="1134"/>
        </w:tabs>
        <w:ind w:right="-114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 w:rsidRPr="009743F5">
        <w:rPr>
          <w:rFonts w:cs="Times New Roman"/>
          <w:sz w:val="26"/>
          <w:szCs w:val="26"/>
        </w:rPr>
        <w:t xml:space="preserve">соответственно </w:t>
      </w:r>
      <w:r w:rsidRPr="009743F5">
        <w:rPr>
          <w:rFonts w:cs="Times New Roman"/>
          <w:sz w:val="26"/>
          <w:szCs w:val="26"/>
        </w:rPr>
        <w:t>– гражданская служба</w:t>
      </w:r>
      <w:r w:rsidR="001E6F23" w:rsidRPr="009743F5">
        <w:rPr>
          <w:rFonts w:cs="Times New Roman"/>
          <w:sz w:val="26"/>
          <w:szCs w:val="26"/>
        </w:rPr>
        <w:t>, должность</w:t>
      </w:r>
      <w:r w:rsidRPr="009743F5">
        <w:rPr>
          <w:rFonts w:cs="Times New Roman"/>
          <w:sz w:val="26"/>
          <w:szCs w:val="26"/>
        </w:rPr>
        <w:t xml:space="preserve">) </w:t>
      </w:r>
      <w:r w:rsidR="00CD3AA3" w:rsidRPr="009743F5">
        <w:rPr>
          <w:rFonts w:cs="Times New Roman"/>
          <w:sz w:val="26"/>
          <w:szCs w:val="26"/>
          <w:u w:val="single"/>
        </w:rPr>
        <w:t>специалиста</w:t>
      </w:r>
      <w:r w:rsidRPr="009743F5">
        <w:rPr>
          <w:rFonts w:cs="Times New Roman"/>
          <w:sz w:val="26"/>
          <w:szCs w:val="26"/>
        </w:rPr>
        <w:t xml:space="preserve"> отдела </w:t>
      </w:r>
      <w:r w:rsidR="00AE6144" w:rsidRPr="009743F5">
        <w:rPr>
          <w:rFonts w:cs="Times New Roman"/>
          <w:sz w:val="26"/>
          <w:szCs w:val="26"/>
        </w:rPr>
        <w:t>регистрации и учета налогоплательщиков № 2</w:t>
      </w:r>
      <w:r w:rsidRPr="009743F5">
        <w:rPr>
          <w:rFonts w:cs="Times New Roman"/>
          <w:sz w:val="26"/>
          <w:szCs w:val="26"/>
        </w:rPr>
        <w:t xml:space="preserve"> </w:t>
      </w:r>
      <w:r w:rsidR="001E6F23" w:rsidRPr="009743F5">
        <w:rPr>
          <w:rFonts w:cs="Times New Roman"/>
          <w:sz w:val="26"/>
          <w:szCs w:val="26"/>
        </w:rPr>
        <w:t xml:space="preserve">Управления </w:t>
      </w:r>
      <w:r w:rsidRPr="009743F5">
        <w:rPr>
          <w:rFonts w:cs="Times New Roman"/>
          <w:sz w:val="26"/>
          <w:szCs w:val="26"/>
        </w:rPr>
        <w:t>Федеральной налог</w:t>
      </w:r>
      <w:r w:rsidR="001E6F23" w:rsidRPr="009743F5">
        <w:rPr>
          <w:rFonts w:cs="Times New Roman"/>
          <w:sz w:val="26"/>
          <w:szCs w:val="26"/>
        </w:rPr>
        <w:t>овой службы по Липецкой области</w:t>
      </w:r>
      <w:r w:rsidRPr="009743F5">
        <w:rPr>
          <w:rFonts w:cs="Times New Roman"/>
          <w:sz w:val="26"/>
          <w:szCs w:val="26"/>
        </w:rPr>
        <w:t xml:space="preserve"> относится к </w:t>
      </w:r>
      <w:r w:rsidR="00D736B9" w:rsidRPr="009743F5">
        <w:rPr>
          <w:rFonts w:cs="Times New Roman"/>
          <w:sz w:val="26"/>
          <w:szCs w:val="26"/>
        </w:rPr>
        <w:t>старшей</w:t>
      </w:r>
      <w:r w:rsidRPr="009743F5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9743F5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 w:rsidRPr="009743F5">
        <w:rPr>
          <w:rFonts w:cs="Times New Roman"/>
          <w:sz w:val="26"/>
          <w:szCs w:val="26"/>
        </w:rPr>
        <w:t>-</w:t>
      </w:r>
    </w:p>
    <w:p w:rsidR="00CC0F14" w:rsidRPr="009743F5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43F5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 w:rsidRPr="009743F5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 w:rsidRPr="009743F5">
        <w:rPr>
          <w:rFonts w:ascii="Times New Roman" w:hAnsi="Times New Roman" w:cs="Times New Roman"/>
          <w:sz w:val="26"/>
          <w:szCs w:val="26"/>
        </w:rPr>
        <w:t xml:space="preserve"> </w:t>
      </w:r>
      <w:r w:rsidR="00AE6144" w:rsidRPr="009743F5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9743F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C0F14" w:rsidRPr="009743F5" w:rsidRDefault="00CC0F14" w:rsidP="00173C44">
      <w:pPr>
        <w:ind w:right="-114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C62018" w:rsidRPr="009743F5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9743F5">
        <w:rPr>
          <w:rFonts w:cs="Times New Roman"/>
          <w:sz w:val="26"/>
          <w:szCs w:val="26"/>
        </w:rPr>
        <w:t xml:space="preserve">: </w:t>
      </w:r>
      <w:r w:rsidR="00AE6144" w:rsidRPr="009743F5">
        <w:rPr>
          <w:rFonts w:cs="Times New Roman"/>
          <w:sz w:val="26"/>
          <w:szCs w:val="26"/>
        </w:rPr>
        <w:t>Осуществление регистрации и учета налогоплательщиков</w:t>
      </w:r>
    </w:p>
    <w:p w:rsidR="00CC0F14" w:rsidRPr="009743F5" w:rsidRDefault="00CC0F14" w:rsidP="00CC0F14">
      <w:pPr>
        <w:ind w:right="-114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9743F5">
        <w:rPr>
          <w:rFonts w:cs="Times New Roman"/>
          <w:sz w:val="26"/>
          <w:szCs w:val="26"/>
          <w:u w:val="single"/>
        </w:rPr>
        <w:t>специалиста</w:t>
      </w:r>
      <w:r w:rsidRPr="009743F5">
        <w:rPr>
          <w:rFonts w:cs="Times New Roman"/>
          <w:sz w:val="26"/>
          <w:szCs w:val="26"/>
        </w:rPr>
        <w:t xml:space="preserve"> осуществляются руководителем</w:t>
      </w:r>
      <w:r w:rsidR="006E0A44" w:rsidRPr="009743F5">
        <w:rPr>
          <w:rFonts w:cs="Times New Roman"/>
          <w:sz w:val="26"/>
          <w:szCs w:val="26"/>
        </w:rPr>
        <w:t xml:space="preserve"> Управления</w:t>
      </w:r>
      <w:r w:rsidR="00382171" w:rsidRPr="009743F5">
        <w:rPr>
          <w:rFonts w:cs="Times New Roman"/>
          <w:sz w:val="26"/>
          <w:szCs w:val="26"/>
        </w:rPr>
        <w:t xml:space="preserve"> </w:t>
      </w:r>
      <w:r w:rsidRPr="009743F5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9743F5" w:rsidRDefault="00CC0F14" w:rsidP="00CC0F14">
      <w:pPr>
        <w:ind w:right="-114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>5. </w:t>
      </w:r>
      <w:r w:rsidR="00D736B9" w:rsidRPr="009743F5">
        <w:rPr>
          <w:rFonts w:cs="Times New Roman"/>
          <w:sz w:val="26"/>
          <w:szCs w:val="26"/>
          <w:u w:val="single"/>
        </w:rPr>
        <w:t>Специалист</w:t>
      </w:r>
      <w:r w:rsidRPr="009743F5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AE6144" w:rsidRPr="009743F5">
        <w:rPr>
          <w:rFonts w:cs="Times New Roman"/>
          <w:sz w:val="26"/>
          <w:szCs w:val="26"/>
        </w:rPr>
        <w:t xml:space="preserve">регистрации и учета налогоплательщиков № 2 </w:t>
      </w:r>
      <w:r w:rsidR="006E0A44" w:rsidRPr="009743F5">
        <w:rPr>
          <w:rFonts w:cs="Times New Roman"/>
          <w:sz w:val="26"/>
          <w:szCs w:val="26"/>
        </w:rPr>
        <w:t xml:space="preserve">Управления </w:t>
      </w:r>
      <w:r w:rsidRPr="009743F5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9743F5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9743F5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43F5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9743F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9743F5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9743F5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9743F5">
        <w:rPr>
          <w:rFonts w:cs="Times New Roman"/>
          <w:sz w:val="26"/>
          <w:szCs w:val="26"/>
          <w:u w:val="single"/>
        </w:rPr>
        <w:t>специалиста</w:t>
      </w:r>
      <w:r w:rsidRPr="009743F5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9743F5" w:rsidRDefault="00CC0F14" w:rsidP="00CC0F14">
      <w:pPr>
        <w:ind w:right="-114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9743F5" w:rsidRDefault="00843D42" w:rsidP="00CC0F14">
      <w:pPr>
        <w:ind w:right="-114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>6.2</w:t>
      </w:r>
      <w:r w:rsidR="00CC0F14" w:rsidRPr="009743F5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9743F5">
        <w:rPr>
          <w:rFonts w:cs="Times New Roman"/>
          <w:sz w:val="26"/>
          <w:szCs w:val="26"/>
        </w:rPr>
        <w:t>ю</w:t>
      </w:r>
      <w:r w:rsidR="00CC0F14" w:rsidRPr="009743F5">
        <w:rPr>
          <w:rFonts w:cs="Times New Roman"/>
          <w:sz w:val="26"/>
          <w:szCs w:val="26"/>
        </w:rPr>
        <w:t>тся.</w:t>
      </w:r>
    </w:p>
    <w:p w:rsidR="00843D42" w:rsidRPr="009743F5" w:rsidRDefault="00843D42" w:rsidP="00CC0F14">
      <w:pPr>
        <w:ind w:right="-114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>6.3. Профессиональный уровень:</w:t>
      </w:r>
    </w:p>
    <w:p w:rsidR="00165CFC" w:rsidRPr="009743F5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9743F5">
        <w:rPr>
          <w:rFonts w:cs="Times New Roman"/>
          <w:spacing w:val="-2"/>
          <w:sz w:val="26"/>
          <w:szCs w:val="26"/>
        </w:rPr>
        <w:t>6.3</w:t>
      </w:r>
      <w:r w:rsidR="00843D42" w:rsidRPr="009743F5">
        <w:rPr>
          <w:rFonts w:cs="Times New Roman"/>
          <w:spacing w:val="-2"/>
          <w:sz w:val="26"/>
          <w:szCs w:val="26"/>
        </w:rPr>
        <w:t>.1</w:t>
      </w:r>
      <w:r w:rsidRPr="009743F5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9743F5" w:rsidRDefault="00CC0F14" w:rsidP="00042F5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14" w:firstLine="709"/>
        <w:rPr>
          <w:sz w:val="26"/>
          <w:szCs w:val="26"/>
          <w:lang w:val="ru-RU"/>
        </w:rPr>
      </w:pPr>
      <w:r w:rsidRPr="009743F5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9743F5" w:rsidRDefault="00CC0F14" w:rsidP="00042F5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14" w:firstLine="709"/>
        <w:rPr>
          <w:sz w:val="26"/>
          <w:szCs w:val="26"/>
          <w:lang w:val="ru-RU"/>
        </w:rPr>
      </w:pPr>
      <w:r w:rsidRPr="009743F5">
        <w:rPr>
          <w:sz w:val="26"/>
          <w:szCs w:val="26"/>
          <w:lang w:val="ru-RU"/>
        </w:rPr>
        <w:t xml:space="preserve">основ </w:t>
      </w:r>
      <w:hyperlink r:id="rId8" w:history="1">
        <w:r w:rsidRPr="009743F5">
          <w:rPr>
            <w:sz w:val="26"/>
            <w:szCs w:val="26"/>
            <w:lang w:val="ru-RU"/>
          </w:rPr>
          <w:t>Конституции</w:t>
        </w:r>
      </w:hyperlink>
      <w:r w:rsidRPr="009743F5">
        <w:rPr>
          <w:sz w:val="26"/>
          <w:szCs w:val="26"/>
          <w:lang w:val="ru-RU"/>
        </w:rPr>
        <w:t xml:space="preserve"> Российской Федерации, </w:t>
      </w:r>
      <w:r w:rsidR="00165CFC" w:rsidRPr="009743F5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9743F5" w:rsidRDefault="00CC0F14" w:rsidP="00042F53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14" w:firstLine="709"/>
        <w:rPr>
          <w:spacing w:val="-2"/>
          <w:sz w:val="26"/>
          <w:szCs w:val="26"/>
          <w:lang w:val="ru-RU"/>
        </w:rPr>
      </w:pPr>
      <w:r w:rsidRPr="009743F5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9743F5">
        <w:rPr>
          <w:sz w:val="26"/>
          <w:szCs w:val="26"/>
          <w:lang w:val="ru-RU"/>
        </w:rPr>
        <w:t xml:space="preserve"> </w:t>
      </w:r>
      <w:r w:rsidR="00252342" w:rsidRPr="009743F5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9743F5">
        <w:rPr>
          <w:spacing w:val="-2"/>
          <w:sz w:val="26"/>
          <w:szCs w:val="26"/>
          <w:lang w:val="ru-RU"/>
        </w:rPr>
        <w:t>.</w:t>
      </w:r>
    </w:p>
    <w:p w:rsidR="00CC0F14" w:rsidRPr="009743F5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>6.</w:t>
      </w:r>
      <w:r w:rsidR="00843D42" w:rsidRPr="009743F5">
        <w:rPr>
          <w:rFonts w:cs="Times New Roman"/>
          <w:sz w:val="26"/>
          <w:szCs w:val="26"/>
        </w:rPr>
        <w:t>3.2</w:t>
      </w:r>
      <w:r w:rsidRPr="009743F5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9743F5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9743F5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9743F5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9743F5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AE6144" w:rsidRPr="009743F5" w:rsidRDefault="00AE6144" w:rsidP="00042F53">
      <w:pPr>
        <w:pStyle w:val="aa"/>
        <w:numPr>
          <w:ilvl w:val="0"/>
          <w:numId w:val="2"/>
        </w:numPr>
        <w:tabs>
          <w:tab w:val="left" w:pos="1134"/>
        </w:tabs>
        <w:ind w:left="0" w:right="-2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743F5">
        <w:rPr>
          <w:rFonts w:ascii="Times New Roman" w:hAnsi="Times New Roman"/>
          <w:sz w:val="26"/>
          <w:szCs w:val="26"/>
          <w:lang w:val="ru-RU"/>
        </w:rPr>
        <w:t xml:space="preserve">Федеральный </w:t>
      </w:r>
      <w:hyperlink r:id="rId9" w:history="1">
        <w:r w:rsidRPr="009743F5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9743F5">
        <w:rPr>
          <w:rFonts w:ascii="Times New Roman" w:hAnsi="Times New Roman"/>
          <w:sz w:val="26"/>
          <w:szCs w:val="26"/>
          <w:lang w:val="ru-RU"/>
        </w:rPr>
        <w:t xml:space="preserve"> от 27 мая 2003 г. № 58-ФЗ «О системе государственной службы Российской Федерации»;</w:t>
      </w:r>
    </w:p>
    <w:p w:rsidR="00AE6144" w:rsidRPr="009743F5" w:rsidRDefault="00AE6144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eastAsia="ru-RU"/>
        </w:rPr>
      </w:pPr>
      <w:r w:rsidRPr="009743F5">
        <w:rPr>
          <w:sz w:val="26"/>
          <w:szCs w:val="26"/>
          <w:lang w:eastAsia="ru-RU"/>
        </w:rPr>
        <w:t xml:space="preserve">Гражданский </w:t>
      </w:r>
      <w:hyperlink r:id="rId10" w:history="1">
        <w:r w:rsidRPr="009743F5">
          <w:rPr>
            <w:sz w:val="26"/>
            <w:szCs w:val="26"/>
            <w:lang w:eastAsia="ru-RU"/>
          </w:rPr>
          <w:t>кодекс</w:t>
        </w:r>
      </w:hyperlink>
      <w:r w:rsidRPr="009743F5">
        <w:rPr>
          <w:sz w:val="26"/>
          <w:szCs w:val="26"/>
          <w:lang w:eastAsia="ru-RU"/>
        </w:rPr>
        <w:t xml:space="preserve"> Российской Федерации;</w:t>
      </w:r>
    </w:p>
    <w:p w:rsidR="00AE6144" w:rsidRPr="00BD2A77" w:rsidRDefault="00AE6144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BD2A77">
        <w:rPr>
          <w:sz w:val="26"/>
          <w:szCs w:val="26"/>
          <w:lang w:val="ru-RU" w:eastAsia="ru-RU"/>
        </w:rPr>
        <w:lastRenderedPageBreak/>
        <w:t xml:space="preserve">Налоговый кодекс Российской Федерации (часть первая - </w:t>
      </w:r>
      <w:hyperlink r:id="rId11" w:history="1">
        <w:r w:rsidRPr="00BD2A77">
          <w:rPr>
            <w:sz w:val="26"/>
            <w:szCs w:val="26"/>
            <w:lang w:val="ru-RU" w:eastAsia="ru-RU"/>
          </w:rPr>
          <w:t>статьи 11</w:t>
        </w:r>
      </w:hyperlink>
      <w:r w:rsidRPr="00BD2A77">
        <w:rPr>
          <w:sz w:val="26"/>
          <w:szCs w:val="26"/>
          <w:lang w:val="ru-RU" w:eastAsia="ru-RU"/>
        </w:rPr>
        <w:t xml:space="preserve">, </w:t>
      </w:r>
      <w:hyperlink r:id="rId12" w:history="1">
        <w:r w:rsidRPr="00BD2A77">
          <w:rPr>
            <w:sz w:val="26"/>
            <w:szCs w:val="26"/>
            <w:lang w:val="ru-RU" w:eastAsia="ru-RU"/>
          </w:rPr>
          <w:t>23</w:t>
        </w:r>
      </w:hyperlink>
      <w:r w:rsidRPr="00BD2A77">
        <w:rPr>
          <w:sz w:val="26"/>
          <w:szCs w:val="26"/>
          <w:lang w:val="ru-RU" w:eastAsia="ru-RU"/>
        </w:rPr>
        <w:t xml:space="preserve">, </w:t>
      </w:r>
      <w:hyperlink r:id="rId13" w:history="1">
        <w:r w:rsidRPr="00BD2A77">
          <w:rPr>
            <w:sz w:val="26"/>
            <w:szCs w:val="26"/>
            <w:lang w:val="ru-RU" w:eastAsia="ru-RU"/>
          </w:rPr>
          <w:t>83</w:t>
        </w:r>
      </w:hyperlink>
      <w:r w:rsidRPr="00BD2A77">
        <w:rPr>
          <w:sz w:val="26"/>
          <w:szCs w:val="26"/>
          <w:lang w:val="ru-RU" w:eastAsia="ru-RU"/>
        </w:rPr>
        <w:t xml:space="preserve"> - </w:t>
      </w:r>
      <w:hyperlink r:id="rId14" w:history="1">
        <w:r w:rsidRPr="00BD2A77">
          <w:rPr>
            <w:sz w:val="26"/>
            <w:szCs w:val="26"/>
            <w:lang w:val="ru-RU" w:eastAsia="ru-RU"/>
          </w:rPr>
          <w:t>86</w:t>
        </w:r>
      </w:hyperlink>
      <w:r w:rsidRPr="00BD2A77">
        <w:rPr>
          <w:sz w:val="26"/>
          <w:szCs w:val="26"/>
          <w:lang w:val="ru-RU" w:eastAsia="ru-RU"/>
        </w:rPr>
        <w:t xml:space="preserve"> - в части учета налогоплательщиков и банковских счетов, часть вторая - </w:t>
      </w:r>
      <w:hyperlink r:id="rId15" w:history="1">
        <w:r w:rsidRPr="00BD2A77">
          <w:rPr>
            <w:sz w:val="26"/>
            <w:szCs w:val="26"/>
            <w:lang w:val="ru-RU" w:eastAsia="ru-RU"/>
          </w:rPr>
          <w:t>глава 25.3</w:t>
        </w:r>
      </w:hyperlink>
      <w:r w:rsidRPr="00BD2A77">
        <w:rPr>
          <w:sz w:val="26"/>
          <w:szCs w:val="26"/>
          <w:lang w:val="ru-RU" w:eastAsia="ru-RU"/>
        </w:rPr>
        <w:t>);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16" w:history="1">
        <w:r w:rsidR="00AE6144" w:rsidRPr="00BD2A77">
          <w:rPr>
            <w:sz w:val="26"/>
            <w:szCs w:val="26"/>
            <w:lang w:val="ru-RU" w:eastAsia="ru-RU"/>
          </w:rPr>
          <w:t>Кодекс</w:t>
        </w:r>
      </w:hyperlink>
      <w:r w:rsidR="00AE6144" w:rsidRPr="00BD2A77">
        <w:rPr>
          <w:sz w:val="26"/>
          <w:szCs w:val="26"/>
          <w:lang w:val="ru-RU" w:eastAsia="ru-RU"/>
        </w:rPr>
        <w:t xml:space="preserve"> Российской Федерации об административных правонарушениях;</w:t>
      </w:r>
    </w:p>
    <w:p w:rsidR="00AE6144" w:rsidRPr="00BD2A77" w:rsidRDefault="00AE6144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BD2A77">
        <w:rPr>
          <w:sz w:val="26"/>
          <w:szCs w:val="26"/>
          <w:lang w:val="ru-RU" w:eastAsia="ru-RU"/>
        </w:rPr>
        <w:t xml:space="preserve">Федеральный </w:t>
      </w:r>
      <w:hyperlink r:id="rId17" w:history="1">
        <w:r w:rsidRPr="00BD2A77">
          <w:rPr>
            <w:sz w:val="26"/>
            <w:szCs w:val="26"/>
            <w:lang w:val="ru-RU" w:eastAsia="ru-RU"/>
          </w:rPr>
          <w:t>закон</w:t>
        </w:r>
      </w:hyperlink>
      <w:r w:rsidRPr="00BD2A77">
        <w:rPr>
          <w:sz w:val="26"/>
          <w:szCs w:val="26"/>
          <w:lang w:val="ru-RU" w:eastAsia="ru-RU"/>
        </w:rPr>
        <w:t xml:space="preserve"> от 26 декабря 1995 г. </w:t>
      </w:r>
      <w:r w:rsidR="00042F53">
        <w:rPr>
          <w:sz w:val="26"/>
          <w:szCs w:val="26"/>
          <w:lang w:val="ru-RU" w:eastAsia="ru-RU"/>
        </w:rPr>
        <w:t>№</w:t>
      </w:r>
      <w:r w:rsidRPr="00BD2A77">
        <w:rPr>
          <w:sz w:val="26"/>
          <w:szCs w:val="26"/>
          <w:lang w:val="ru-RU" w:eastAsia="ru-RU"/>
        </w:rPr>
        <w:t xml:space="preserve"> 208-ФЗ </w:t>
      </w:r>
      <w:r w:rsidR="00042F53">
        <w:rPr>
          <w:sz w:val="26"/>
          <w:szCs w:val="26"/>
          <w:lang w:val="ru-RU" w:eastAsia="ru-RU"/>
        </w:rPr>
        <w:t>«</w:t>
      </w:r>
      <w:r w:rsidRPr="00BD2A77">
        <w:rPr>
          <w:sz w:val="26"/>
          <w:szCs w:val="26"/>
          <w:lang w:val="ru-RU" w:eastAsia="ru-RU"/>
        </w:rPr>
        <w:t>Об акционерных обществах</w:t>
      </w:r>
      <w:r w:rsidR="00042F53">
        <w:rPr>
          <w:sz w:val="26"/>
          <w:szCs w:val="26"/>
          <w:lang w:val="ru-RU" w:eastAsia="ru-RU"/>
        </w:rPr>
        <w:t>»</w:t>
      </w:r>
      <w:r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AE6144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BD2A77">
        <w:rPr>
          <w:sz w:val="26"/>
          <w:szCs w:val="26"/>
          <w:lang w:val="ru-RU" w:eastAsia="ru-RU"/>
        </w:rPr>
        <w:t xml:space="preserve">Федеральный </w:t>
      </w:r>
      <w:hyperlink r:id="rId18" w:history="1">
        <w:r w:rsidRPr="00BD2A77">
          <w:rPr>
            <w:sz w:val="26"/>
            <w:szCs w:val="26"/>
            <w:lang w:val="ru-RU" w:eastAsia="ru-RU"/>
          </w:rPr>
          <w:t>закон</w:t>
        </w:r>
      </w:hyperlink>
      <w:r w:rsidRPr="00BD2A77">
        <w:rPr>
          <w:sz w:val="26"/>
          <w:szCs w:val="26"/>
          <w:lang w:val="ru-RU" w:eastAsia="ru-RU"/>
        </w:rPr>
        <w:t xml:space="preserve"> от 8 февраля 1998 г. </w:t>
      </w:r>
      <w:r w:rsidR="00042F53">
        <w:rPr>
          <w:sz w:val="26"/>
          <w:szCs w:val="26"/>
          <w:lang w:val="ru-RU" w:eastAsia="ru-RU"/>
        </w:rPr>
        <w:t>№</w:t>
      </w:r>
      <w:r w:rsidRPr="00BD2A77">
        <w:rPr>
          <w:sz w:val="26"/>
          <w:szCs w:val="26"/>
          <w:lang w:val="ru-RU" w:eastAsia="ru-RU"/>
        </w:rPr>
        <w:t xml:space="preserve"> 14-ФЗ </w:t>
      </w:r>
      <w:r w:rsidR="00042F53">
        <w:rPr>
          <w:sz w:val="26"/>
          <w:szCs w:val="26"/>
          <w:lang w:val="ru-RU" w:eastAsia="ru-RU"/>
        </w:rPr>
        <w:t>«</w:t>
      </w:r>
      <w:r w:rsidRPr="00BD2A77">
        <w:rPr>
          <w:sz w:val="26"/>
          <w:szCs w:val="26"/>
          <w:lang w:val="ru-RU" w:eastAsia="ru-RU"/>
        </w:rPr>
        <w:t>Об обществах с ограниченной ответственностью</w:t>
      </w:r>
      <w:r w:rsidR="00042F53">
        <w:rPr>
          <w:sz w:val="26"/>
          <w:szCs w:val="26"/>
          <w:lang w:val="ru-RU" w:eastAsia="ru-RU"/>
        </w:rPr>
        <w:t>»</w:t>
      </w:r>
      <w:r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AE6144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BD2A77">
        <w:rPr>
          <w:sz w:val="26"/>
          <w:szCs w:val="26"/>
          <w:lang w:val="ru-RU" w:eastAsia="ru-RU"/>
        </w:rPr>
        <w:t xml:space="preserve">Федеральный </w:t>
      </w:r>
      <w:hyperlink r:id="rId19" w:history="1">
        <w:r w:rsidRPr="00BD2A77">
          <w:rPr>
            <w:sz w:val="26"/>
            <w:szCs w:val="26"/>
            <w:lang w:val="ru-RU" w:eastAsia="ru-RU"/>
          </w:rPr>
          <w:t>закон</w:t>
        </w:r>
      </w:hyperlink>
      <w:r w:rsidRPr="00BD2A77">
        <w:rPr>
          <w:sz w:val="26"/>
          <w:szCs w:val="26"/>
          <w:lang w:val="ru-RU" w:eastAsia="ru-RU"/>
        </w:rPr>
        <w:t xml:space="preserve"> от 9 июля 1999 г. </w:t>
      </w:r>
      <w:r w:rsidR="00042F53">
        <w:rPr>
          <w:sz w:val="26"/>
          <w:szCs w:val="26"/>
          <w:lang w:val="ru-RU" w:eastAsia="ru-RU"/>
        </w:rPr>
        <w:t>№</w:t>
      </w:r>
      <w:r w:rsidRPr="00BD2A77">
        <w:rPr>
          <w:sz w:val="26"/>
          <w:szCs w:val="26"/>
          <w:lang w:val="ru-RU" w:eastAsia="ru-RU"/>
        </w:rPr>
        <w:t xml:space="preserve"> 160-ФЗ </w:t>
      </w:r>
      <w:r w:rsidR="00042F53">
        <w:rPr>
          <w:sz w:val="26"/>
          <w:szCs w:val="26"/>
          <w:lang w:val="ru-RU" w:eastAsia="ru-RU"/>
        </w:rPr>
        <w:t>«</w:t>
      </w:r>
      <w:r w:rsidRPr="00BD2A77">
        <w:rPr>
          <w:sz w:val="26"/>
          <w:szCs w:val="26"/>
          <w:lang w:val="ru-RU" w:eastAsia="ru-RU"/>
        </w:rPr>
        <w:t>Об иностранных инвестициях в Российской Федерации</w:t>
      </w:r>
      <w:r w:rsidR="00042F53">
        <w:rPr>
          <w:sz w:val="26"/>
          <w:szCs w:val="26"/>
          <w:lang w:val="ru-RU" w:eastAsia="ru-RU"/>
        </w:rPr>
        <w:t>»</w:t>
      </w:r>
      <w:r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AE6144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BD2A77">
        <w:rPr>
          <w:sz w:val="26"/>
          <w:szCs w:val="26"/>
          <w:lang w:val="ru-RU" w:eastAsia="ru-RU"/>
        </w:rPr>
        <w:t xml:space="preserve">Федеральный </w:t>
      </w:r>
      <w:hyperlink r:id="rId20" w:history="1">
        <w:r w:rsidRPr="00BD2A77">
          <w:rPr>
            <w:sz w:val="26"/>
            <w:szCs w:val="26"/>
            <w:lang w:val="ru-RU" w:eastAsia="ru-RU"/>
          </w:rPr>
          <w:t>закон</w:t>
        </w:r>
      </w:hyperlink>
      <w:r w:rsidRPr="00BD2A77">
        <w:rPr>
          <w:sz w:val="26"/>
          <w:szCs w:val="26"/>
          <w:lang w:val="ru-RU" w:eastAsia="ru-RU"/>
        </w:rPr>
        <w:t xml:space="preserve"> от 8 августа 2001 г. </w:t>
      </w:r>
      <w:r w:rsidR="00042F53">
        <w:rPr>
          <w:sz w:val="26"/>
          <w:szCs w:val="26"/>
          <w:lang w:val="ru-RU" w:eastAsia="ru-RU"/>
        </w:rPr>
        <w:t>№</w:t>
      </w:r>
      <w:r w:rsidRPr="00BD2A77">
        <w:rPr>
          <w:sz w:val="26"/>
          <w:szCs w:val="26"/>
          <w:lang w:val="ru-RU" w:eastAsia="ru-RU"/>
        </w:rPr>
        <w:t xml:space="preserve"> 129-ФЗ </w:t>
      </w:r>
      <w:r w:rsidR="00042F53">
        <w:rPr>
          <w:sz w:val="26"/>
          <w:szCs w:val="26"/>
          <w:lang w:val="ru-RU" w:eastAsia="ru-RU"/>
        </w:rPr>
        <w:t>«</w:t>
      </w:r>
      <w:r w:rsidRPr="00BD2A77">
        <w:rPr>
          <w:sz w:val="26"/>
          <w:szCs w:val="26"/>
          <w:lang w:val="ru-RU" w:eastAsia="ru-RU"/>
        </w:rPr>
        <w:t>О государственной регистрации юридических лиц и индивидуальных предпринимателей</w:t>
      </w:r>
      <w:r w:rsidR="00042F53">
        <w:rPr>
          <w:sz w:val="26"/>
          <w:szCs w:val="26"/>
          <w:lang w:val="ru-RU" w:eastAsia="ru-RU"/>
        </w:rPr>
        <w:t>»</w:t>
      </w:r>
      <w:r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AE6144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BD2A77">
        <w:rPr>
          <w:sz w:val="26"/>
          <w:szCs w:val="26"/>
          <w:lang w:val="ru-RU" w:eastAsia="ru-RU"/>
        </w:rPr>
        <w:t xml:space="preserve">Федеральный </w:t>
      </w:r>
      <w:hyperlink r:id="rId21" w:history="1">
        <w:r w:rsidRPr="00BD2A77">
          <w:rPr>
            <w:sz w:val="26"/>
            <w:szCs w:val="26"/>
            <w:lang w:val="ru-RU" w:eastAsia="ru-RU"/>
          </w:rPr>
          <w:t>закон</w:t>
        </w:r>
      </w:hyperlink>
      <w:r w:rsidRPr="00BD2A77">
        <w:rPr>
          <w:sz w:val="26"/>
          <w:szCs w:val="26"/>
          <w:lang w:val="ru-RU" w:eastAsia="ru-RU"/>
        </w:rPr>
        <w:t xml:space="preserve"> от 11 июня 2003 г. </w:t>
      </w:r>
      <w:r w:rsidR="00042F53">
        <w:rPr>
          <w:sz w:val="26"/>
          <w:szCs w:val="26"/>
          <w:lang w:val="ru-RU" w:eastAsia="ru-RU"/>
        </w:rPr>
        <w:t>№</w:t>
      </w:r>
      <w:r w:rsidRPr="00BD2A77">
        <w:rPr>
          <w:sz w:val="26"/>
          <w:szCs w:val="26"/>
          <w:lang w:val="ru-RU" w:eastAsia="ru-RU"/>
        </w:rPr>
        <w:t xml:space="preserve"> 74-ФЗ </w:t>
      </w:r>
      <w:r w:rsidR="00042F53">
        <w:rPr>
          <w:sz w:val="26"/>
          <w:szCs w:val="26"/>
          <w:lang w:val="ru-RU" w:eastAsia="ru-RU"/>
        </w:rPr>
        <w:t>«</w:t>
      </w:r>
      <w:r w:rsidRPr="00BD2A77">
        <w:rPr>
          <w:sz w:val="26"/>
          <w:szCs w:val="26"/>
          <w:lang w:val="ru-RU" w:eastAsia="ru-RU"/>
        </w:rPr>
        <w:t>О крестьянском (фермерском) хозяйстве</w:t>
      </w:r>
      <w:r w:rsidR="00042F53">
        <w:rPr>
          <w:sz w:val="26"/>
          <w:szCs w:val="26"/>
          <w:lang w:val="ru-RU" w:eastAsia="ru-RU"/>
        </w:rPr>
        <w:t>»</w:t>
      </w:r>
      <w:r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AE6144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BD2A77">
        <w:rPr>
          <w:sz w:val="26"/>
          <w:szCs w:val="26"/>
          <w:lang w:val="ru-RU" w:eastAsia="ru-RU"/>
        </w:rPr>
        <w:t xml:space="preserve">Федеральный </w:t>
      </w:r>
      <w:hyperlink r:id="rId22" w:history="1">
        <w:r w:rsidRPr="00BD2A77">
          <w:rPr>
            <w:sz w:val="26"/>
            <w:szCs w:val="26"/>
            <w:lang w:val="ru-RU" w:eastAsia="ru-RU"/>
          </w:rPr>
          <w:t>закон</w:t>
        </w:r>
      </w:hyperlink>
      <w:r w:rsidRPr="00BD2A77">
        <w:rPr>
          <w:sz w:val="26"/>
          <w:szCs w:val="26"/>
          <w:lang w:val="ru-RU" w:eastAsia="ru-RU"/>
        </w:rPr>
        <w:t xml:space="preserve"> от 6 октября 2003 г. </w:t>
      </w:r>
      <w:r w:rsidR="00042F53">
        <w:rPr>
          <w:sz w:val="26"/>
          <w:szCs w:val="26"/>
          <w:lang w:val="ru-RU" w:eastAsia="ru-RU"/>
        </w:rPr>
        <w:t>№</w:t>
      </w:r>
      <w:r w:rsidRPr="00BD2A77">
        <w:rPr>
          <w:sz w:val="26"/>
          <w:szCs w:val="26"/>
          <w:lang w:val="ru-RU" w:eastAsia="ru-RU"/>
        </w:rPr>
        <w:t xml:space="preserve"> 131-ФЗ </w:t>
      </w:r>
      <w:r w:rsidR="00042F53">
        <w:rPr>
          <w:sz w:val="26"/>
          <w:szCs w:val="26"/>
          <w:lang w:val="ru-RU" w:eastAsia="ru-RU"/>
        </w:rPr>
        <w:t>«</w:t>
      </w:r>
      <w:r w:rsidRPr="00BD2A77">
        <w:rPr>
          <w:sz w:val="26"/>
          <w:szCs w:val="26"/>
          <w:lang w:val="ru-RU" w:eastAsia="ru-RU"/>
        </w:rPr>
        <w:t>Об общих принципах организации местного самоуправления в Российской Федерации</w:t>
      </w:r>
      <w:r w:rsidR="00042F53">
        <w:rPr>
          <w:sz w:val="26"/>
          <w:szCs w:val="26"/>
          <w:lang w:val="ru-RU" w:eastAsia="ru-RU"/>
        </w:rPr>
        <w:t>»</w:t>
      </w:r>
      <w:r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AE6144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BD2A77">
        <w:rPr>
          <w:sz w:val="26"/>
          <w:szCs w:val="26"/>
          <w:lang w:val="ru-RU" w:eastAsia="ru-RU"/>
        </w:rPr>
        <w:t xml:space="preserve">Федеральный </w:t>
      </w:r>
      <w:hyperlink r:id="rId23" w:history="1">
        <w:r w:rsidRPr="00BD2A77">
          <w:rPr>
            <w:sz w:val="26"/>
            <w:szCs w:val="26"/>
            <w:lang w:val="ru-RU" w:eastAsia="ru-RU"/>
          </w:rPr>
          <w:t>закон</w:t>
        </w:r>
      </w:hyperlink>
      <w:r w:rsidRPr="00BD2A77">
        <w:rPr>
          <w:sz w:val="26"/>
          <w:szCs w:val="26"/>
          <w:lang w:val="ru-RU" w:eastAsia="ru-RU"/>
        </w:rPr>
        <w:t xml:space="preserve"> от 10 декабря 2003 г. </w:t>
      </w:r>
      <w:r w:rsidR="00042F53">
        <w:rPr>
          <w:sz w:val="26"/>
          <w:szCs w:val="26"/>
          <w:lang w:val="ru-RU" w:eastAsia="ru-RU"/>
        </w:rPr>
        <w:t>№</w:t>
      </w:r>
      <w:r w:rsidRPr="00BD2A77">
        <w:rPr>
          <w:sz w:val="26"/>
          <w:szCs w:val="26"/>
          <w:lang w:val="ru-RU" w:eastAsia="ru-RU"/>
        </w:rPr>
        <w:t xml:space="preserve"> 173-ФЗ </w:t>
      </w:r>
      <w:r w:rsidR="00042F53">
        <w:rPr>
          <w:sz w:val="26"/>
          <w:szCs w:val="26"/>
          <w:lang w:val="ru-RU" w:eastAsia="ru-RU"/>
        </w:rPr>
        <w:t>«</w:t>
      </w:r>
      <w:r w:rsidRPr="00BD2A77">
        <w:rPr>
          <w:sz w:val="26"/>
          <w:szCs w:val="26"/>
          <w:lang w:val="ru-RU" w:eastAsia="ru-RU"/>
        </w:rPr>
        <w:t>О валютном регулировании и валютном контроле</w:t>
      </w:r>
      <w:r w:rsidR="00042F53">
        <w:rPr>
          <w:sz w:val="26"/>
          <w:szCs w:val="26"/>
          <w:lang w:val="ru-RU" w:eastAsia="ru-RU"/>
        </w:rPr>
        <w:t>»</w:t>
      </w:r>
      <w:r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AE6144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BD2A77">
        <w:rPr>
          <w:sz w:val="26"/>
          <w:szCs w:val="26"/>
          <w:lang w:val="ru-RU" w:eastAsia="ru-RU"/>
        </w:rPr>
        <w:t xml:space="preserve">Федеральный </w:t>
      </w:r>
      <w:hyperlink r:id="rId24" w:history="1">
        <w:r w:rsidRPr="00BD2A77">
          <w:rPr>
            <w:sz w:val="26"/>
            <w:szCs w:val="26"/>
            <w:lang w:val="ru-RU" w:eastAsia="ru-RU"/>
          </w:rPr>
          <w:t>закон</w:t>
        </w:r>
      </w:hyperlink>
      <w:r w:rsidRPr="00BD2A77">
        <w:rPr>
          <w:sz w:val="26"/>
          <w:szCs w:val="26"/>
          <w:lang w:val="ru-RU" w:eastAsia="ru-RU"/>
        </w:rPr>
        <w:t xml:space="preserve"> от 27 июля 2010 г. </w:t>
      </w:r>
      <w:r w:rsidR="00042F53">
        <w:rPr>
          <w:sz w:val="26"/>
          <w:szCs w:val="26"/>
          <w:lang w:val="ru-RU" w:eastAsia="ru-RU"/>
        </w:rPr>
        <w:t>№</w:t>
      </w:r>
      <w:r w:rsidRPr="00BD2A77">
        <w:rPr>
          <w:sz w:val="26"/>
          <w:szCs w:val="26"/>
          <w:lang w:val="ru-RU" w:eastAsia="ru-RU"/>
        </w:rPr>
        <w:t xml:space="preserve"> 210-ФЗ </w:t>
      </w:r>
      <w:r w:rsidR="00042F53">
        <w:rPr>
          <w:sz w:val="26"/>
          <w:szCs w:val="26"/>
          <w:lang w:val="ru-RU" w:eastAsia="ru-RU"/>
        </w:rPr>
        <w:t>«</w:t>
      </w:r>
      <w:r w:rsidRPr="00BD2A77">
        <w:rPr>
          <w:sz w:val="26"/>
          <w:szCs w:val="26"/>
          <w:lang w:val="ru-RU" w:eastAsia="ru-RU"/>
        </w:rPr>
        <w:t>Об организации предоставления государственных и муниципальных услуг</w:t>
      </w:r>
      <w:r w:rsidR="00042F53">
        <w:rPr>
          <w:sz w:val="26"/>
          <w:szCs w:val="26"/>
          <w:lang w:val="ru-RU" w:eastAsia="ru-RU"/>
        </w:rPr>
        <w:t>»</w:t>
      </w:r>
      <w:r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AE6144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BD2A77">
        <w:rPr>
          <w:sz w:val="26"/>
          <w:szCs w:val="26"/>
          <w:lang w:val="ru-RU" w:eastAsia="ru-RU"/>
        </w:rPr>
        <w:t xml:space="preserve">Федеральный </w:t>
      </w:r>
      <w:hyperlink r:id="rId25" w:history="1">
        <w:r w:rsidRPr="00BD2A77">
          <w:rPr>
            <w:sz w:val="26"/>
            <w:szCs w:val="26"/>
            <w:lang w:val="ru-RU" w:eastAsia="ru-RU"/>
          </w:rPr>
          <w:t>закон</w:t>
        </w:r>
      </w:hyperlink>
      <w:r w:rsidRPr="00BD2A77">
        <w:rPr>
          <w:sz w:val="26"/>
          <w:szCs w:val="26"/>
          <w:lang w:val="ru-RU" w:eastAsia="ru-RU"/>
        </w:rPr>
        <w:t xml:space="preserve"> от 28 декабря 2013 г. </w:t>
      </w:r>
      <w:r w:rsidR="00042F53">
        <w:rPr>
          <w:sz w:val="26"/>
          <w:szCs w:val="26"/>
          <w:lang w:val="ru-RU" w:eastAsia="ru-RU"/>
        </w:rPr>
        <w:t>№</w:t>
      </w:r>
      <w:r w:rsidRPr="00BD2A77">
        <w:rPr>
          <w:sz w:val="26"/>
          <w:szCs w:val="26"/>
          <w:lang w:val="ru-RU" w:eastAsia="ru-RU"/>
        </w:rPr>
        <w:t xml:space="preserve"> 443-ФЗ </w:t>
      </w:r>
      <w:r w:rsidR="00042F53">
        <w:rPr>
          <w:sz w:val="26"/>
          <w:szCs w:val="26"/>
          <w:lang w:val="ru-RU" w:eastAsia="ru-RU"/>
        </w:rPr>
        <w:t>«</w:t>
      </w:r>
      <w:r w:rsidRPr="00BD2A77">
        <w:rPr>
          <w:sz w:val="26"/>
          <w:szCs w:val="26"/>
          <w:lang w:val="ru-RU" w:eastAsia="ru-RU"/>
        </w:rPr>
        <w:t xml:space="preserve">О федеральной информационной адресной системе и о внесении изменений в Федеральный закон </w:t>
      </w:r>
      <w:r w:rsidR="00042F53">
        <w:rPr>
          <w:sz w:val="26"/>
          <w:szCs w:val="26"/>
          <w:lang w:val="ru-RU" w:eastAsia="ru-RU"/>
        </w:rPr>
        <w:t>«</w:t>
      </w:r>
      <w:r w:rsidRPr="00BD2A77">
        <w:rPr>
          <w:sz w:val="26"/>
          <w:szCs w:val="26"/>
          <w:lang w:val="ru-RU" w:eastAsia="ru-RU"/>
        </w:rPr>
        <w:t>Об общих принципах организации местного самоуправления в Российской Федерации</w:t>
      </w:r>
      <w:r w:rsidR="00042F53">
        <w:rPr>
          <w:sz w:val="26"/>
          <w:szCs w:val="26"/>
          <w:lang w:val="ru-RU" w:eastAsia="ru-RU"/>
        </w:rPr>
        <w:t>»</w:t>
      </w:r>
      <w:r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AE6144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BD2A77">
        <w:rPr>
          <w:sz w:val="26"/>
          <w:szCs w:val="26"/>
          <w:lang w:val="ru-RU" w:eastAsia="ru-RU"/>
        </w:rPr>
        <w:t xml:space="preserve">Федеральный </w:t>
      </w:r>
      <w:hyperlink r:id="rId26" w:history="1">
        <w:r w:rsidRPr="00BD2A77">
          <w:rPr>
            <w:sz w:val="26"/>
            <w:szCs w:val="26"/>
            <w:lang w:val="ru-RU" w:eastAsia="ru-RU"/>
          </w:rPr>
          <w:t>закон</w:t>
        </w:r>
      </w:hyperlink>
      <w:r w:rsidRPr="00BD2A77">
        <w:rPr>
          <w:sz w:val="26"/>
          <w:szCs w:val="26"/>
          <w:lang w:val="ru-RU" w:eastAsia="ru-RU"/>
        </w:rPr>
        <w:t xml:space="preserve"> от 28 июня 2014 г. </w:t>
      </w:r>
      <w:r w:rsidR="00042F53">
        <w:rPr>
          <w:sz w:val="26"/>
          <w:szCs w:val="26"/>
          <w:lang w:val="ru-RU" w:eastAsia="ru-RU"/>
        </w:rPr>
        <w:t>№</w:t>
      </w:r>
      <w:r w:rsidRPr="00BD2A77">
        <w:rPr>
          <w:sz w:val="26"/>
          <w:szCs w:val="26"/>
          <w:lang w:val="ru-RU" w:eastAsia="ru-RU"/>
        </w:rPr>
        <w:t xml:space="preserve"> 173-ФЗ </w:t>
      </w:r>
      <w:r w:rsidR="00042F53">
        <w:rPr>
          <w:sz w:val="26"/>
          <w:szCs w:val="26"/>
          <w:lang w:val="ru-RU" w:eastAsia="ru-RU"/>
        </w:rPr>
        <w:t>«</w:t>
      </w:r>
      <w:r w:rsidRPr="00BD2A77">
        <w:rPr>
          <w:sz w:val="26"/>
          <w:szCs w:val="26"/>
          <w:lang w:val="ru-RU" w:eastAsia="ru-RU"/>
        </w:rPr>
        <w:t xml:space="preserve">Об особенностях осуществления финансовых операций с иностранными гражданами и юридическими лицами, о внесении изменений в </w:t>
      </w:r>
      <w:hyperlink r:id="rId27" w:history="1">
        <w:r w:rsidRPr="00BD2A77">
          <w:rPr>
            <w:sz w:val="26"/>
            <w:szCs w:val="26"/>
            <w:lang w:val="ru-RU" w:eastAsia="ru-RU"/>
          </w:rPr>
          <w:t>Кодекс</w:t>
        </w:r>
      </w:hyperlink>
      <w:r w:rsidRPr="00BD2A77">
        <w:rPr>
          <w:sz w:val="26"/>
          <w:szCs w:val="26"/>
          <w:lang w:val="ru-RU" w:eastAsia="ru-RU"/>
        </w:rPr>
        <w:t xml:space="preserve">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</w:t>
      </w:r>
      <w:r w:rsidR="00042F53">
        <w:rPr>
          <w:sz w:val="26"/>
          <w:szCs w:val="26"/>
          <w:lang w:val="ru-RU" w:eastAsia="ru-RU"/>
        </w:rPr>
        <w:t>»</w:t>
      </w:r>
      <w:r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28" w:history="1">
        <w:r w:rsidR="00AE6144" w:rsidRPr="00BD2A77">
          <w:rPr>
            <w:sz w:val="26"/>
            <w:szCs w:val="26"/>
            <w:lang w:val="ru-RU" w:eastAsia="ru-RU"/>
          </w:rPr>
          <w:t>Постановление</w:t>
        </w:r>
      </w:hyperlink>
      <w:r w:rsidR="00AE6144" w:rsidRPr="00BD2A77">
        <w:rPr>
          <w:sz w:val="26"/>
          <w:szCs w:val="26"/>
          <w:lang w:val="ru-RU" w:eastAsia="ru-RU"/>
        </w:rPr>
        <w:t xml:space="preserve"> Правительства Российской Федерации от 17 мая 2002 г. </w:t>
      </w:r>
      <w:r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319 </w:t>
      </w:r>
      <w:r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</w:t>
      </w:r>
      <w:r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29" w:history="1">
        <w:r w:rsidR="00AE6144" w:rsidRPr="00BD2A77">
          <w:rPr>
            <w:sz w:val="26"/>
            <w:szCs w:val="26"/>
            <w:lang w:val="ru-RU" w:eastAsia="ru-RU"/>
          </w:rPr>
          <w:t>Постановление</w:t>
        </w:r>
      </w:hyperlink>
      <w:r w:rsidR="00AE6144" w:rsidRPr="00BD2A77">
        <w:rPr>
          <w:sz w:val="26"/>
          <w:szCs w:val="26"/>
          <w:lang w:val="ru-RU" w:eastAsia="ru-RU"/>
        </w:rPr>
        <w:t xml:space="preserve"> Правительства Российской Федерации от 22 декабря 2011 г.</w:t>
      </w:r>
      <w:r>
        <w:rPr>
          <w:sz w:val="26"/>
          <w:szCs w:val="26"/>
          <w:lang w:val="ru-RU" w:eastAsia="ru-RU"/>
        </w:rPr>
        <w:br/>
      </w:r>
      <w:r w:rsidR="00AE6144" w:rsidRPr="00BD2A77">
        <w:rPr>
          <w:sz w:val="26"/>
          <w:szCs w:val="26"/>
          <w:lang w:val="ru-RU" w:eastAsia="ru-RU"/>
        </w:rPr>
        <w:t xml:space="preserve"> </w:t>
      </w:r>
      <w:r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1092 </w:t>
      </w:r>
      <w:r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</w:t>
      </w:r>
      <w:r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30" w:history="1">
        <w:r w:rsidR="00AE6144" w:rsidRPr="00BD2A77">
          <w:rPr>
            <w:sz w:val="26"/>
            <w:szCs w:val="26"/>
            <w:lang w:val="ru-RU" w:eastAsia="ru-RU"/>
          </w:rPr>
          <w:t>Постановление</w:t>
        </w:r>
      </w:hyperlink>
      <w:r w:rsidR="00AE6144" w:rsidRPr="00BD2A77">
        <w:rPr>
          <w:sz w:val="26"/>
          <w:szCs w:val="26"/>
          <w:lang w:val="ru-RU" w:eastAsia="ru-RU"/>
        </w:rPr>
        <w:t xml:space="preserve"> Правительства Российской Федерации от 16 августа 2012 г. </w:t>
      </w:r>
      <w:r>
        <w:rPr>
          <w:sz w:val="26"/>
          <w:szCs w:val="26"/>
          <w:lang w:val="ru-RU" w:eastAsia="ru-RU"/>
        </w:rPr>
        <w:br/>
        <w:t>№</w:t>
      </w:r>
      <w:r w:rsidR="00AE6144" w:rsidRPr="00BD2A77">
        <w:rPr>
          <w:sz w:val="26"/>
          <w:szCs w:val="26"/>
          <w:lang w:val="ru-RU" w:eastAsia="ru-RU"/>
        </w:rPr>
        <w:t xml:space="preserve"> 840 </w:t>
      </w:r>
      <w:r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</w:t>
      </w:r>
      <w:r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 xml:space="preserve">Об организации предоставления государственных и муниципальных услуг", и их работников, а также </w:t>
      </w:r>
      <w:r w:rsidR="00AE6144" w:rsidRPr="00BD2A77">
        <w:rPr>
          <w:sz w:val="26"/>
          <w:szCs w:val="26"/>
          <w:lang w:val="ru-RU" w:eastAsia="ru-RU"/>
        </w:rPr>
        <w:lastRenderedPageBreak/>
        <w:t>многофункциональных центров предоставления государственных и муниципальных услуг и их работников</w:t>
      </w:r>
      <w:r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31" w:history="1">
        <w:r w:rsidR="00AE6144" w:rsidRPr="00BD2A77">
          <w:rPr>
            <w:sz w:val="26"/>
            <w:szCs w:val="26"/>
            <w:lang w:val="ru-RU" w:eastAsia="ru-RU"/>
          </w:rPr>
          <w:t>Постановление</w:t>
        </w:r>
      </w:hyperlink>
      <w:r w:rsidR="00AE6144" w:rsidRPr="00BD2A77">
        <w:rPr>
          <w:sz w:val="26"/>
          <w:szCs w:val="26"/>
          <w:lang w:val="ru-RU" w:eastAsia="ru-RU"/>
        </w:rPr>
        <w:t xml:space="preserve"> Правительства Российской Федерации от 29 апреля 2014 г. </w:t>
      </w:r>
      <w:r>
        <w:rPr>
          <w:sz w:val="26"/>
          <w:szCs w:val="26"/>
          <w:lang w:val="ru-RU" w:eastAsia="ru-RU"/>
        </w:rPr>
        <w:br/>
        <w:t>№</w:t>
      </w:r>
      <w:r w:rsidR="00AE6144" w:rsidRPr="00BD2A77">
        <w:rPr>
          <w:sz w:val="26"/>
          <w:szCs w:val="26"/>
          <w:lang w:val="ru-RU" w:eastAsia="ru-RU"/>
        </w:rPr>
        <w:t xml:space="preserve"> 384 </w:t>
      </w:r>
      <w:r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</w:t>
      </w:r>
      <w:r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hyperlink r:id="rId32" w:history="1">
        <w:r w:rsidR="00AE6144" w:rsidRPr="00BD2A77">
          <w:rPr>
            <w:sz w:val="26"/>
            <w:szCs w:val="26"/>
            <w:lang w:val="ru-RU"/>
          </w:rPr>
          <w:t>Постановление</w:t>
        </w:r>
      </w:hyperlink>
      <w:r w:rsidR="00AE6144" w:rsidRPr="00BD2A77">
        <w:rPr>
          <w:sz w:val="26"/>
          <w:szCs w:val="26"/>
          <w:lang w:val="ru-RU"/>
        </w:rPr>
        <w:t xml:space="preserve"> Правительства Российской Федерации от 19 мая 2014 г.</w:t>
      </w:r>
      <w:r>
        <w:rPr>
          <w:sz w:val="26"/>
          <w:szCs w:val="26"/>
          <w:lang w:val="ru-RU"/>
        </w:rPr>
        <w:br/>
        <w:t>№</w:t>
      </w:r>
      <w:r w:rsidR="00AE6144" w:rsidRPr="00BD2A77">
        <w:rPr>
          <w:sz w:val="26"/>
          <w:szCs w:val="26"/>
          <w:lang w:val="ru-RU"/>
        </w:rPr>
        <w:t xml:space="preserve"> 462 </w:t>
      </w:r>
      <w:r>
        <w:rPr>
          <w:sz w:val="26"/>
          <w:szCs w:val="26"/>
          <w:lang w:val="ru-RU"/>
        </w:rPr>
        <w:t>«</w:t>
      </w:r>
      <w:r w:rsidR="00AE6144" w:rsidRPr="00BD2A77">
        <w:rPr>
          <w:sz w:val="26"/>
          <w:szCs w:val="26"/>
          <w:lang w:val="ru-RU"/>
        </w:rPr>
        <w:t xml:space="preserve">О размере платы за предоставление содержащихся в Едином государственном реестре юридических лиц и </w:t>
      </w:r>
      <w:r w:rsidRPr="00BD2A77">
        <w:rPr>
          <w:sz w:val="26"/>
          <w:szCs w:val="26"/>
          <w:lang w:val="ru-RU"/>
        </w:rPr>
        <w:t>Едином государственном реестре индивидуальных предпринимателей сведений и документов,</w:t>
      </w:r>
      <w:r w:rsidR="00AE6144" w:rsidRPr="00BD2A77">
        <w:rPr>
          <w:sz w:val="26"/>
          <w:szCs w:val="26"/>
          <w:lang w:val="ru-RU"/>
        </w:rPr>
        <w:t xml:space="preserve"> и признании утратившими силу некоторых актов Правительства Российской Федерации</w:t>
      </w:r>
      <w:r>
        <w:rPr>
          <w:sz w:val="26"/>
          <w:szCs w:val="26"/>
          <w:lang w:val="ru-RU"/>
        </w:rPr>
        <w:t>»</w:t>
      </w:r>
      <w:r w:rsidR="00AE6144" w:rsidRPr="00BD2A77">
        <w:rPr>
          <w:sz w:val="26"/>
          <w:szCs w:val="26"/>
          <w:lang w:val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hyperlink r:id="rId33" w:history="1">
        <w:r w:rsidR="00AE6144" w:rsidRPr="00BD2A77">
          <w:rPr>
            <w:sz w:val="26"/>
            <w:szCs w:val="26"/>
            <w:lang w:val="ru-RU"/>
          </w:rPr>
          <w:t>Постановление</w:t>
        </w:r>
      </w:hyperlink>
      <w:r w:rsidR="00AE6144" w:rsidRPr="00BD2A77">
        <w:rPr>
          <w:sz w:val="26"/>
          <w:szCs w:val="26"/>
          <w:lang w:val="ru-RU"/>
        </w:rPr>
        <w:t xml:space="preserve"> Правительства Российской Федерации от 3 июля 2014 г. </w:t>
      </w:r>
      <w:r>
        <w:rPr>
          <w:sz w:val="26"/>
          <w:szCs w:val="26"/>
          <w:lang w:val="ru-RU"/>
        </w:rPr>
        <w:t>№</w:t>
      </w:r>
      <w:r w:rsidR="00AE6144" w:rsidRPr="00BD2A77">
        <w:rPr>
          <w:sz w:val="26"/>
          <w:szCs w:val="26"/>
          <w:lang w:val="ru-RU"/>
        </w:rPr>
        <w:t xml:space="preserve"> 615 </w:t>
      </w:r>
      <w:r>
        <w:rPr>
          <w:sz w:val="26"/>
          <w:szCs w:val="26"/>
          <w:lang w:val="ru-RU"/>
        </w:rPr>
        <w:t>«</w:t>
      </w:r>
      <w:r w:rsidR="00AE6144" w:rsidRPr="00BD2A77">
        <w:rPr>
          <w:sz w:val="26"/>
          <w:szCs w:val="26"/>
          <w:lang w:val="ru-RU"/>
        </w:rPr>
        <w:t>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</w:t>
      </w:r>
      <w:r>
        <w:rPr>
          <w:sz w:val="26"/>
          <w:szCs w:val="26"/>
          <w:lang w:val="ru-RU"/>
        </w:rPr>
        <w:t>»</w:t>
      </w:r>
      <w:r w:rsidR="00AE6144" w:rsidRPr="00BD2A77">
        <w:rPr>
          <w:sz w:val="26"/>
          <w:szCs w:val="26"/>
          <w:lang w:val="ru-RU"/>
        </w:rPr>
        <w:t>;</w:t>
      </w:r>
    </w:p>
    <w:p w:rsidR="00AE6144" w:rsidRPr="00042F53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34" w:history="1">
        <w:r w:rsidR="00AE6144" w:rsidRPr="00BD2A77">
          <w:rPr>
            <w:sz w:val="26"/>
            <w:szCs w:val="26"/>
            <w:lang w:val="ru-RU" w:eastAsia="ru-RU"/>
          </w:rPr>
          <w:t>Постановление</w:t>
        </w:r>
      </w:hyperlink>
      <w:r w:rsidR="00AE6144" w:rsidRPr="00BD2A77">
        <w:rPr>
          <w:sz w:val="26"/>
          <w:szCs w:val="26"/>
          <w:lang w:val="ru-RU" w:eastAsia="ru-RU"/>
        </w:rPr>
        <w:t xml:space="preserve"> Правительства Российской</w:t>
      </w:r>
      <w:r>
        <w:rPr>
          <w:sz w:val="26"/>
          <w:szCs w:val="26"/>
          <w:lang w:val="ru-RU" w:eastAsia="ru-RU"/>
        </w:rPr>
        <w:t xml:space="preserve"> Федерации от 19 ноября 2014 г.</w:t>
      </w:r>
      <w:r>
        <w:rPr>
          <w:sz w:val="26"/>
          <w:szCs w:val="26"/>
          <w:lang w:val="ru-RU" w:eastAsia="ru-RU"/>
        </w:rPr>
        <w:br/>
        <w:t>№</w:t>
      </w:r>
      <w:r w:rsidR="00AE6144" w:rsidRPr="00042F53">
        <w:rPr>
          <w:sz w:val="26"/>
          <w:szCs w:val="26"/>
          <w:lang w:val="ru-RU" w:eastAsia="ru-RU"/>
        </w:rPr>
        <w:t xml:space="preserve"> 1221 </w:t>
      </w:r>
      <w:r>
        <w:rPr>
          <w:sz w:val="26"/>
          <w:szCs w:val="26"/>
          <w:lang w:val="ru-RU" w:eastAsia="ru-RU"/>
        </w:rPr>
        <w:t>«</w:t>
      </w:r>
      <w:r w:rsidR="00AE6144" w:rsidRPr="00042F53">
        <w:rPr>
          <w:sz w:val="26"/>
          <w:szCs w:val="26"/>
          <w:lang w:val="ru-RU" w:eastAsia="ru-RU"/>
        </w:rPr>
        <w:t>Об утверждении правил присвоения, изменения, аннулирования адресов</w:t>
      </w:r>
      <w:r>
        <w:rPr>
          <w:sz w:val="26"/>
          <w:szCs w:val="26"/>
          <w:lang w:val="ru-RU" w:eastAsia="ru-RU"/>
        </w:rPr>
        <w:t>»</w:t>
      </w:r>
      <w:r w:rsidR="00AE6144" w:rsidRPr="00042F53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hyperlink r:id="rId35" w:history="1">
        <w:r w:rsidR="00AE6144" w:rsidRPr="00BD2A77">
          <w:rPr>
            <w:sz w:val="26"/>
            <w:szCs w:val="26"/>
            <w:lang w:val="ru-RU"/>
          </w:rPr>
          <w:t>Постановление</w:t>
        </w:r>
      </w:hyperlink>
      <w:r w:rsidR="00AE6144" w:rsidRPr="00BD2A77">
        <w:rPr>
          <w:sz w:val="26"/>
          <w:szCs w:val="26"/>
          <w:lang w:val="ru-RU"/>
        </w:rPr>
        <w:t xml:space="preserve"> Правительства Российской Федерации от 25 декабря 2014 г. </w:t>
      </w:r>
      <w:r>
        <w:rPr>
          <w:sz w:val="26"/>
          <w:szCs w:val="26"/>
          <w:lang w:val="ru-RU"/>
        </w:rPr>
        <w:br/>
        <w:t>№</w:t>
      </w:r>
      <w:r w:rsidR="00AE6144" w:rsidRPr="00BD2A77">
        <w:rPr>
          <w:sz w:val="26"/>
          <w:szCs w:val="26"/>
          <w:lang w:val="ru-RU"/>
        </w:rPr>
        <w:t xml:space="preserve"> 1491 </w:t>
      </w:r>
      <w:r>
        <w:rPr>
          <w:sz w:val="26"/>
          <w:szCs w:val="26"/>
          <w:lang w:val="ru-RU"/>
        </w:rPr>
        <w:t>«</w:t>
      </w:r>
      <w:r w:rsidR="00AE6144" w:rsidRPr="00BD2A77">
        <w:rPr>
          <w:sz w:val="26"/>
          <w:szCs w:val="26"/>
          <w:lang w:val="ru-RU"/>
        </w:rPr>
        <w:t>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</w:t>
      </w:r>
      <w:r>
        <w:rPr>
          <w:sz w:val="26"/>
          <w:szCs w:val="26"/>
          <w:lang w:val="ru-RU"/>
        </w:rPr>
        <w:t>»</w:t>
      </w:r>
      <w:r w:rsidR="00AE6144" w:rsidRPr="00BD2A77">
        <w:rPr>
          <w:sz w:val="26"/>
          <w:szCs w:val="26"/>
          <w:lang w:val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hyperlink r:id="rId36" w:history="1">
        <w:r w:rsidR="00AE6144" w:rsidRPr="00BD2A77">
          <w:rPr>
            <w:sz w:val="26"/>
            <w:szCs w:val="26"/>
            <w:lang w:val="ru-RU"/>
          </w:rPr>
          <w:t>Приказ</w:t>
        </w:r>
      </w:hyperlink>
      <w:r w:rsidR="00AE6144" w:rsidRPr="00BD2A77">
        <w:rPr>
          <w:sz w:val="26"/>
          <w:szCs w:val="26"/>
          <w:lang w:val="ru-RU"/>
        </w:rPr>
        <w:t xml:space="preserve"> МНС России от 31 декабря 2003 г. </w:t>
      </w:r>
      <w:r>
        <w:rPr>
          <w:sz w:val="26"/>
          <w:szCs w:val="26"/>
          <w:lang w:val="ru-RU"/>
        </w:rPr>
        <w:t>№</w:t>
      </w:r>
      <w:r w:rsidR="00AE6144" w:rsidRPr="00BD2A77">
        <w:rPr>
          <w:sz w:val="26"/>
          <w:szCs w:val="26"/>
          <w:lang w:val="ru-RU"/>
        </w:rPr>
        <w:t xml:space="preserve"> БГ-3-09/731 </w:t>
      </w:r>
      <w:r>
        <w:rPr>
          <w:sz w:val="26"/>
          <w:szCs w:val="26"/>
          <w:lang w:val="ru-RU"/>
        </w:rPr>
        <w:t>«</w:t>
      </w:r>
      <w:r w:rsidR="00AE6144" w:rsidRPr="00BD2A77">
        <w:rPr>
          <w:sz w:val="26"/>
          <w:szCs w:val="26"/>
          <w:lang w:val="ru-RU"/>
        </w:rPr>
        <w:t>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</w:t>
      </w:r>
      <w:r>
        <w:rPr>
          <w:sz w:val="26"/>
          <w:szCs w:val="26"/>
          <w:lang w:val="ru-RU"/>
        </w:rPr>
        <w:t>»</w:t>
      </w:r>
      <w:r w:rsidR="00AE6144" w:rsidRPr="00BD2A77">
        <w:rPr>
          <w:sz w:val="26"/>
          <w:szCs w:val="26"/>
          <w:lang w:val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37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МНС России от 17 марта 2004 г. </w:t>
      </w:r>
      <w:r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САЭ-3-09/207 </w:t>
      </w:r>
      <w:r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</w:t>
      </w:r>
      <w:r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38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Минфина России от 8 апреля 2005 г. </w:t>
      </w:r>
      <w:r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55н </w:t>
      </w:r>
      <w:r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 Порядке постановки на учет налогоплательщиков налога на игорный бизнес</w:t>
      </w:r>
      <w:r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39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Минфина России от 16 октября 2014 года </w:t>
      </w:r>
      <w:r w:rsidR="00D63F59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118н </w:t>
      </w:r>
      <w:r w:rsidR="00D63F59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установлении размера платы, взимаемой за предоставление содержащихся в государственном адресном реестре сведений об адресах в случае предоставления их на бумажном носителе и за предоставление обобщенной информации, полученной в результате обработки содержащихся в государственном адресном реестре сведений об адресах, а также порядка взимания такой платы</w:t>
      </w:r>
      <w:r w:rsidR="00D63F59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40" w:history="1">
        <w:r w:rsidR="00AE6144" w:rsidRPr="00BD2A77">
          <w:rPr>
            <w:sz w:val="26"/>
            <w:szCs w:val="26"/>
            <w:lang w:val="ru-RU"/>
          </w:rPr>
          <w:t>Приказ</w:t>
        </w:r>
      </w:hyperlink>
      <w:r w:rsidR="00AE6144" w:rsidRPr="00BD2A77">
        <w:rPr>
          <w:sz w:val="26"/>
          <w:szCs w:val="26"/>
          <w:lang w:val="ru-RU"/>
        </w:rPr>
        <w:t xml:space="preserve"> Минфина России от 30 декабря 2014 г. </w:t>
      </w:r>
      <w:r w:rsidR="00D63F59">
        <w:rPr>
          <w:sz w:val="26"/>
          <w:szCs w:val="26"/>
          <w:lang w:val="ru-RU"/>
        </w:rPr>
        <w:t>№</w:t>
      </w:r>
      <w:r w:rsidR="00AE6144" w:rsidRPr="00BD2A77">
        <w:rPr>
          <w:sz w:val="26"/>
          <w:szCs w:val="26"/>
          <w:lang w:val="ru-RU"/>
        </w:rPr>
        <w:t xml:space="preserve"> 178н </w:t>
      </w:r>
      <w:r w:rsidR="00D63F59">
        <w:rPr>
          <w:sz w:val="26"/>
          <w:szCs w:val="26"/>
          <w:lang w:val="ru-RU"/>
        </w:rPr>
        <w:t>«</w:t>
      </w:r>
      <w:r w:rsidR="00AE6144" w:rsidRPr="00BD2A77">
        <w:rPr>
          <w:sz w:val="26"/>
          <w:szCs w:val="26"/>
          <w:lang w:val="ru-RU"/>
        </w:rPr>
        <w:t>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</w:t>
      </w:r>
      <w:r w:rsidR="00D63F59">
        <w:rPr>
          <w:sz w:val="26"/>
          <w:szCs w:val="26"/>
          <w:lang w:val="ru-RU"/>
        </w:rPr>
        <w:t>»</w:t>
      </w:r>
      <w:r w:rsidR="00AE6144" w:rsidRPr="00BD2A77">
        <w:rPr>
          <w:sz w:val="26"/>
          <w:szCs w:val="26"/>
          <w:lang w:val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41" w:history="1">
        <w:r w:rsidR="00AE6144" w:rsidRPr="00BD2A77">
          <w:rPr>
            <w:sz w:val="26"/>
            <w:szCs w:val="26"/>
            <w:lang w:val="ru-RU"/>
          </w:rPr>
          <w:t>Приказ</w:t>
        </w:r>
      </w:hyperlink>
      <w:r w:rsidR="00AE6144" w:rsidRPr="00BD2A77">
        <w:rPr>
          <w:sz w:val="26"/>
          <w:szCs w:val="26"/>
          <w:lang w:val="ru-RU"/>
        </w:rPr>
        <w:t xml:space="preserve"> Минфина России от 22 июня 2017 г. </w:t>
      </w:r>
      <w:r w:rsidR="00D63F59">
        <w:rPr>
          <w:sz w:val="26"/>
          <w:szCs w:val="26"/>
          <w:lang w:val="ru-RU"/>
        </w:rPr>
        <w:t>№</w:t>
      </w:r>
      <w:r w:rsidR="00AE6144" w:rsidRPr="00BD2A77">
        <w:rPr>
          <w:sz w:val="26"/>
          <w:szCs w:val="26"/>
          <w:lang w:val="ru-RU"/>
        </w:rPr>
        <w:t xml:space="preserve"> 99н </w:t>
      </w:r>
      <w:r w:rsidR="00D63F59">
        <w:rPr>
          <w:sz w:val="26"/>
          <w:szCs w:val="26"/>
          <w:lang w:val="ru-RU"/>
        </w:rPr>
        <w:t>«</w:t>
      </w:r>
      <w:r w:rsidR="00AE6144" w:rsidRPr="00BD2A77">
        <w:rPr>
          <w:sz w:val="26"/>
          <w:szCs w:val="26"/>
          <w:lang w:val="ru-RU"/>
        </w:rPr>
        <w:t xml:space="preserve">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</w:t>
      </w:r>
      <w:r w:rsidR="00D63F59">
        <w:rPr>
          <w:sz w:val="26"/>
          <w:szCs w:val="26"/>
          <w:lang w:val="ru-RU"/>
        </w:rPr>
        <w:t>№</w:t>
      </w:r>
      <w:r w:rsidR="00AE6144" w:rsidRPr="00BD2A77">
        <w:rPr>
          <w:sz w:val="26"/>
          <w:szCs w:val="26"/>
          <w:lang w:val="ru-RU"/>
        </w:rPr>
        <w:t xml:space="preserve"> 116н и от 7 сентября 2011 г. </w:t>
      </w:r>
      <w:r w:rsidR="00D63F59">
        <w:rPr>
          <w:sz w:val="26"/>
          <w:szCs w:val="26"/>
          <w:lang w:val="ru-RU"/>
        </w:rPr>
        <w:t>№</w:t>
      </w:r>
      <w:r w:rsidR="00AE6144" w:rsidRPr="00BD2A77">
        <w:rPr>
          <w:sz w:val="26"/>
          <w:szCs w:val="26"/>
          <w:lang w:val="ru-RU"/>
        </w:rPr>
        <w:t xml:space="preserve"> 106н</w:t>
      </w:r>
      <w:r w:rsidR="00D63F59">
        <w:rPr>
          <w:sz w:val="26"/>
          <w:szCs w:val="26"/>
          <w:lang w:val="ru-RU"/>
        </w:rPr>
        <w:t>»</w:t>
      </w:r>
      <w:r w:rsidR="00AE6144" w:rsidRPr="00BD2A77">
        <w:rPr>
          <w:sz w:val="26"/>
          <w:szCs w:val="26"/>
          <w:lang w:val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42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Минфина России от 30 октября 2017 г. </w:t>
      </w:r>
      <w:r w:rsidR="00D63F59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165н </w:t>
      </w:r>
      <w:r w:rsidR="00D63F59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 xml:space="preserve">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</w:t>
      </w:r>
      <w:r w:rsidR="00D63F59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25н</w:t>
      </w:r>
      <w:r w:rsidR="00D63F59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43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Минфина России от 28 декабря 2018 г. </w:t>
      </w:r>
      <w:r w:rsidR="00D63F59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293н </w:t>
      </w:r>
      <w:r w:rsidR="00D63F59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 xml:space="preserve">Об утверждении Особенностей учета в налоговых органах иностранных организаций, иностранных организаций, не являющихся инвесторами по соглашению о разделе продукции или операторами такого соглашения, и о признании утратившим силу приказа Министерства финансов Российской Федерации от 30 сентября 2010 г. </w:t>
      </w:r>
      <w:r w:rsidR="00D63F59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117н</w:t>
      </w:r>
      <w:r w:rsidR="00D63F59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44" w:history="1">
        <w:r w:rsidR="00AE6144" w:rsidRPr="00BD2A77">
          <w:rPr>
            <w:sz w:val="26"/>
            <w:szCs w:val="26"/>
            <w:lang w:val="ru-RU"/>
          </w:rPr>
          <w:t>Приказ</w:t>
        </w:r>
      </w:hyperlink>
      <w:r w:rsidR="00AE6144" w:rsidRPr="00BD2A77">
        <w:rPr>
          <w:sz w:val="26"/>
          <w:szCs w:val="26"/>
          <w:lang w:val="ru-RU"/>
        </w:rPr>
        <w:t xml:space="preserve"> Минфина России от 5 августа 2019 г. </w:t>
      </w:r>
      <w:r w:rsidR="00D63F59">
        <w:rPr>
          <w:sz w:val="26"/>
          <w:szCs w:val="26"/>
          <w:lang w:val="ru-RU"/>
        </w:rPr>
        <w:t>№</w:t>
      </w:r>
      <w:r w:rsidR="00AE6144" w:rsidRPr="00BD2A77">
        <w:rPr>
          <w:sz w:val="26"/>
          <w:szCs w:val="26"/>
          <w:lang w:val="ru-RU"/>
        </w:rPr>
        <w:t xml:space="preserve"> 121н </w:t>
      </w:r>
      <w:r w:rsidR="00D63F59">
        <w:rPr>
          <w:sz w:val="26"/>
          <w:szCs w:val="26"/>
          <w:lang w:val="ru-RU"/>
        </w:rPr>
        <w:t>«</w:t>
      </w:r>
      <w:r w:rsidR="00AE6144" w:rsidRPr="00BD2A77">
        <w:rPr>
          <w:sz w:val="26"/>
          <w:szCs w:val="26"/>
          <w:lang w:val="ru-RU"/>
        </w:rPr>
        <w:t xml:space="preserve">Об утверждении порядка, форм и </w:t>
      </w:r>
      <w:r w:rsidR="00D63F59" w:rsidRPr="00BD2A77">
        <w:rPr>
          <w:sz w:val="26"/>
          <w:szCs w:val="26"/>
          <w:lang w:val="ru-RU"/>
        </w:rPr>
        <w:t>сроков предоставления,</w:t>
      </w:r>
      <w:r w:rsidR="00AE6144" w:rsidRPr="00BD2A77">
        <w:rPr>
          <w:sz w:val="26"/>
          <w:szCs w:val="26"/>
          <w:lang w:val="ru-RU"/>
        </w:rPr>
        <w:t xml:space="preserve">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="00D63F59">
        <w:rPr>
          <w:sz w:val="26"/>
          <w:szCs w:val="26"/>
          <w:lang w:val="ru-RU"/>
        </w:rPr>
        <w:t>№</w:t>
      </w:r>
      <w:r w:rsidR="00AE6144" w:rsidRPr="00BD2A77">
        <w:rPr>
          <w:sz w:val="26"/>
          <w:szCs w:val="26"/>
          <w:lang w:val="ru-RU"/>
        </w:rPr>
        <w:t xml:space="preserve"> 129-ФЗ</w:t>
      </w:r>
      <w:r w:rsidR="00D63F59">
        <w:rPr>
          <w:sz w:val="26"/>
          <w:szCs w:val="26"/>
          <w:lang w:val="ru-RU"/>
        </w:rPr>
        <w:br/>
      </w:r>
      <w:r w:rsidR="00AE6144" w:rsidRPr="00BD2A77">
        <w:rPr>
          <w:sz w:val="26"/>
          <w:szCs w:val="26"/>
          <w:lang w:val="ru-RU"/>
        </w:rPr>
        <w:t xml:space="preserve"> </w:t>
      </w:r>
      <w:r w:rsidR="00D63F59">
        <w:rPr>
          <w:sz w:val="26"/>
          <w:szCs w:val="26"/>
          <w:lang w:val="ru-RU"/>
        </w:rPr>
        <w:t>«</w:t>
      </w:r>
      <w:r w:rsidR="00AE6144" w:rsidRPr="00BD2A77">
        <w:rPr>
          <w:sz w:val="26"/>
          <w:szCs w:val="26"/>
          <w:lang w:val="ru-RU"/>
        </w:rPr>
        <w:t>О государственной регистрации юридических лиц и индивидуальных предпринимателей</w:t>
      </w:r>
      <w:r w:rsidR="00D63F59">
        <w:rPr>
          <w:sz w:val="26"/>
          <w:szCs w:val="26"/>
          <w:lang w:val="ru-RU"/>
        </w:rPr>
        <w:t>»</w:t>
      </w:r>
      <w:r w:rsidR="00AE6144" w:rsidRPr="00BD2A77">
        <w:rPr>
          <w:sz w:val="26"/>
          <w:szCs w:val="26"/>
          <w:lang w:val="ru-RU"/>
        </w:rPr>
        <w:t xml:space="preserve">; 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45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Минфина России от 11 сентября 2020 г. </w:t>
      </w:r>
      <w:r w:rsidR="00D63F59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188н </w:t>
      </w:r>
      <w:r w:rsidR="00D63F59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</w:t>
      </w:r>
      <w:r w:rsidR="00D63F59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46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Минфина России от 29 декабря 2020 г. </w:t>
      </w:r>
      <w:r w:rsidR="00D63F59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329н </w:t>
      </w:r>
      <w:r w:rsidR="00D63F59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</w:t>
      </w:r>
      <w:r w:rsidR="00D63F59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47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Минфина России от 25 февраля 2021 г. </w:t>
      </w:r>
      <w:r w:rsidR="00D63F59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26н </w:t>
      </w:r>
      <w:r w:rsidR="00D63F59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утверждении Особенностей учета в налоговых органах крупнейших налогоплательщиков</w:t>
      </w:r>
      <w:r w:rsidR="00D63F59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48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ФНС России от 17 сентября 2007 г. </w:t>
      </w:r>
      <w:r w:rsidR="00D63F59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ММВ-3-09/536@ </w:t>
      </w:r>
      <w:r w:rsidR="00D63F59">
        <w:rPr>
          <w:sz w:val="26"/>
          <w:szCs w:val="26"/>
          <w:lang w:val="ru-RU" w:eastAsia="ru-RU"/>
        </w:rPr>
        <w:br/>
        <w:t>«</w:t>
      </w:r>
      <w:r w:rsidR="00AE6144" w:rsidRPr="00BD2A77">
        <w:rPr>
          <w:sz w:val="26"/>
          <w:szCs w:val="26"/>
          <w:lang w:val="ru-RU" w:eastAsia="ru-RU"/>
        </w:rPr>
        <w:t>Об утверждении форм сведений, предусмотренных статьей 85 Налогового кодекса Российской Федерации</w:t>
      </w:r>
      <w:r w:rsidR="00D63F59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49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ФНС России от 29 июня 2012 г. </w:t>
      </w:r>
      <w:r w:rsidR="00D63F59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ММВ-7-6/435@ </w:t>
      </w:r>
      <w:r w:rsidR="00D63F59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утверждении Порядка и условий присвоения, применения, а также изменения идентификационного номера налогоплательщика</w:t>
      </w:r>
      <w:r w:rsidR="00D63F59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50" w:history="1">
        <w:r w:rsidR="00AE6144" w:rsidRPr="00BD2A77">
          <w:rPr>
            <w:sz w:val="26"/>
            <w:szCs w:val="26"/>
            <w:lang w:val="ru-RU"/>
          </w:rPr>
          <w:t>Приказ</w:t>
        </w:r>
      </w:hyperlink>
      <w:r w:rsidR="00AE6144" w:rsidRPr="00BD2A77">
        <w:rPr>
          <w:sz w:val="26"/>
          <w:szCs w:val="26"/>
          <w:lang w:val="ru-RU"/>
        </w:rPr>
        <w:t xml:space="preserve"> ФНС России от 31 декабря 2014 г. </w:t>
      </w:r>
      <w:r w:rsidR="00D63F59">
        <w:rPr>
          <w:sz w:val="26"/>
          <w:szCs w:val="26"/>
          <w:lang w:val="ru-RU"/>
        </w:rPr>
        <w:t>№</w:t>
      </w:r>
      <w:r w:rsidR="00AE6144" w:rsidRPr="00BD2A77">
        <w:rPr>
          <w:sz w:val="26"/>
          <w:szCs w:val="26"/>
          <w:lang w:val="ru-RU"/>
        </w:rPr>
        <w:t xml:space="preserve"> НД-7-14/700@ </w:t>
      </w:r>
      <w:r w:rsidR="00D63F59">
        <w:rPr>
          <w:sz w:val="26"/>
          <w:szCs w:val="26"/>
          <w:lang w:val="ru-RU"/>
        </w:rPr>
        <w:t>«</w:t>
      </w:r>
      <w:r w:rsidR="00AE6144" w:rsidRPr="00BD2A77">
        <w:rPr>
          <w:sz w:val="26"/>
          <w:szCs w:val="26"/>
          <w:lang w:val="ru-RU"/>
        </w:rPr>
        <w:t>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</w:t>
      </w:r>
      <w:r w:rsidR="00D63F59">
        <w:rPr>
          <w:sz w:val="26"/>
          <w:szCs w:val="26"/>
          <w:lang w:val="ru-RU"/>
        </w:rPr>
        <w:t>»</w:t>
      </w:r>
      <w:r w:rsidR="00AE6144" w:rsidRPr="00BD2A77">
        <w:rPr>
          <w:sz w:val="26"/>
          <w:szCs w:val="26"/>
          <w:lang w:val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51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ФНС России от 6 августа 2015 г. </w:t>
      </w:r>
      <w:r w:rsidR="00D63F59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АС-7-1/337@ </w:t>
      </w:r>
      <w:r w:rsidR="00D63F59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 реализации функций ФНС России по ведению государственного адресного реестра, эксплуатации федеральной информационной адресной системы</w:t>
      </w:r>
      <w:r w:rsidR="00D63F59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52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ФНС России от 9 ноября 2015 г. </w:t>
      </w:r>
      <w:r w:rsidR="00D63F59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ММВ-7-14/501@ </w:t>
      </w:r>
      <w:r w:rsidR="00D63F59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</w:t>
      </w:r>
      <w:r w:rsidR="00D63F59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53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ФНС России от 12 апреля 2018 г. </w:t>
      </w:r>
      <w:r w:rsidR="00D63F59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ММВ-7-14/214@ </w:t>
      </w:r>
      <w:r w:rsidR="00D63F59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определении налогового органа, в который резидентом - физическим лицом представляются уведомления об открытии (закрытии) счетов (вкладов) и об изменении реквизитов счетов (вкладов) в банках, расположенных за пределами территории Российской Федерации, в случае отсутствия у него места жительства (места пребывания), недвижимого имущества на территории Российской Федерации</w:t>
      </w:r>
      <w:r w:rsidR="00D63F59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54" w:history="1">
        <w:r w:rsidR="00AE6144" w:rsidRPr="00BD2A77">
          <w:rPr>
            <w:sz w:val="26"/>
            <w:szCs w:val="26"/>
            <w:lang w:val="ru-RU"/>
          </w:rPr>
          <w:t>Приказ</w:t>
        </w:r>
      </w:hyperlink>
      <w:r w:rsidR="00AE6144" w:rsidRPr="00BD2A77">
        <w:rPr>
          <w:sz w:val="26"/>
          <w:szCs w:val="26"/>
          <w:lang w:val="ru-RU"/>
        </w:rPr>
        <w:t xml:space="preserve"> ФНС России от 10 декабря 2019 г. </w:t>
      </w:r>
      <w:r w:rsidR="00D63F59">
        <w:rPr>
          <w:sz w:val="26"/>
          <w:szCs w:val="26"/>
          <w:lang w:val="ru-RU"/>
        </w:rPr>
        <w:t>№</w:t>
      </w:r>
      <w:r w:rsidR="00AE6144" w:rsidRPr="00BD2A77">
        <w:rPr>
          <w:sz w:val="26"/>
          <w:szCs w:val="26"/>
          <w:lang w:val="ru-RU"/>
        </w:rPr>
        <w:t xml:space="preserve"> ММВ-7-14/627</w:t>
      </w:r>
      <w:proofErr w:type="gramStart"/>
      <w:r w:rsidR="00AE6144" w:rsidRPr="00BD2A77">
        <w:rPr>
          <w:sz w:val="26"/>
          <w:szCs w:val="26"/>
          <w:lang w:val="ru-RU"/>
        </w:rPr>
        <w:t>@</w:t>
      </w:r>
      <w:r w:rsidR="00D63F59">
        <w:rPr>
          <w:sz w:val="26"/>
          <w:szCs w:val="26"/>
          <w:lang w:val="ru-RU"/>
        </w:rPr>
        <w:br/>
        <w:t>«</w:t>
      </w:r>
      <w:proofErr w:type="gramEnd"/>
      <w:r w:rsidR="00AE6144" w:rsidRPr="00BD2A77">
        <w:rPr>
          <w:sz w:val="26"/>
          <w:szCs w:val="26"/>
          <w:lang w:val="ru-RU"/>
        </w:rPr>
        <w:t>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</w:t>
      </w:r>
      <w:r w:rsidR="00D63F59">
        <w:rPr>
          <w:sz w:val="26"/>
          <w:szCs w:val="26"/>
          <w:lang w:val="ru-RU"/>
        </w:rPr>
        <w:t>»</w:t>
      </w:r>
      <w:r w:rsidR="00AE6144" w:rsidRPr="00BD2A77">
        <w:rPr>
          <w:sz w:val="26"/>
          <w:szCs w:val="26"/>
          <w:lang w:val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55" w:history="1">
        <w:r w:rsidR="00AE6144" w:rsidRPr="00BD2A77">
          <w:rPr>
            <w:sz w:val="26"/>
            <w:szCs w:val="26"/>
            <w:lang w:val="ru-RU"/>
          </w:rPr>
          <w:t>Приказ</w:t>
        </w:r>
      </w:hyperlink>
      <w:r w:rsidR="00AE6144" w:rsidRPr="00BD2A77">
        <w:rPr>
          <w:sz w:val="26"/>
          <w:szCs w:val="26"/>
          <w:lang w:val="ru-RU"/>
        </w:rPr>
        <w:t xml:space="preserve"> ФНС России от 19 декабря 2019 г. </w:t>
      </w:r>
      <w:r w:rsidR="0006244F">
        <w:rPr>
          <w:sz w:val="26"/>
          <w:szCs w:val="26"/>
          <w:lang w:val="ru-RU"/>
        </w:rPr>
        <w:t>№</w:t>
      </w:r>
      <w:r w:rsidR="00AE6144" w:rsidRPr="00BD2A77">
        <w:rPr>
          <w:sz w:val="26"/>
          <w:szCs w:val="26"/>
          <w:lang w:val="ru-RU"/>
        </w:rPr>
        <w:t xml:space="preserve"> ММВ-7-14/640@ </w:t>
      </w:r>
      <w:r w:rsidR="0006244F">
        <w:rPr>
          <w:sz w:val="26"/>
          <w:szCs w:val="26"/>
          <w:lang w:val="ru-RU"/>
        </w:rPr>
        <w:br/>
        <w:t>«</w:t>
      </w:r>
      <w:r w:rsidR="00AE6144" w:rsidRPr="00BD2A77">
        <w:rPr>
          <w:sz w:val="26"/>
          <w:szCs w:val="26"/>
          <w:lang w:val="ru-RU"/>
        </w:rPr>
        <w:t>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</w:r>
      <w:r w:rsidR="0006244F">
        <w:rPr>
          <w:sz w:val="26"/>
          <w:szCs w:val="26"/>
          <w:lang w:val="ru-RU"/>
        </w:rPr>
        <w:t>»</w:t>
      </w:r>
      <w:r w:rsidR="00AE6144" w:rsidRPr="00BD2A77">
        <w:rPr>
          <w:sz w:val="26"/>
          <w:szCs w:val="26"/>
          <w:lang w:val="ru-RU"/>
        </w:rPr>
        <w:t>;</w:t>
      </w:r>
    </w:p>
    <w:p w:rsidR="00AE6144" w:rsidRPr="00BD2A77" w:rsidRDefault="00AE6144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BD2A77">
        <w:rPr>
          <w:sz w:val="26"/>
          <w:szCs w:val="26"/>
          <w:lang w:val="ru-RU" w:eastAsia="ru-RU"/>
        </w:rPr>
        <w:t xml:space="preserve">Приказ </w:t>
      </w:r>
      <w:r w:rsidRPr="00BD2A77">
        <w:rPr>
          <w:sz w:val="26"/>
          <w:szCs w:val="26"/>
          <w:lang w:val="ru-RU"/>
        </w:rPr>
        <w:t xml:space="preserve">ФНС России от 13 января 2020 г. </w:t>
      </w:r>
      <w:r w:rsidR="0006244F">
        <w:rPr>
          <w:sz w:val="26"/>
          <w:szCs w:val="26"/>
          <w:lang w:val="ru-RU"/>
        </w:rPr>
        <w:t>№</w:t>
      </w:r>
      <w:r w:rsidRPr="00BD2A77">
        <w:rPr>
          <w:sz w:val="26"/>
          <w:szCs w:val="26"/>
          <w:lang w:val="ru-RU"/>
        </w:rPr>
        <w:t xml:space="preserve"> ММВ-7-14/12@ </w:t>
      </w:r>
      <w:r w:rsidR="0006244F">
        <w:rPr>
          <w:sz w:val="26"/>
          <w:szCs w:val="26"/>
          <w:lang w:val="ru-RU"/>
        </w:rPr>
        <w:t>«</w:t>
      </w:r>
      <w:r w:rsidRPr="00BD2A77">
        <w:rPr>
          <w:sz w:val="26"/>
          <w:szCs w:val="26"/>
          <w:lang w:val="ru-RU"/>
        </w:rPr>
        <w:t>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</w:t>
      </w:r>
      <w:r w:rsidR="0006244F">
        <w:rPr>
          <w:sz w:val="26"/>
          <w:szCs w:val="26"/>
          <w:lang w:val="ru-RU"/>
        </w:rPr>
        <w:t>»</w:t>
      </w:r>
      <w:r w:rsidRPr="00BD2A77">
        <w:rPr>
          <w:sz w:val="26"/>
          <w:szCs w:val="26"/>
          <w:lang w:val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56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ФНС России от 8 мая 2020 г. </w:t>
      </w:r>
      <w:r w:rsidR="0006244F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ЕД-7-14/323@ </w:t>
      </w:r>
      <w:r w:rsidR="0006244F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 в налоговом органе</w:t>
      </w:r>
      <w:r w:rsidR="0006244F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57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ФНС России от 9 июня 2020 г. </w:t>
      </w:r>
      <w:r w:rsidR="0006244F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ЕД-7-14/376@ </w:t>
      </w:r>
      <w:r w:rsidR="0006244F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утверждении форм, порядка их заполнения и форматов документов, используемых при учете иностранных организаций в налоговых органах</w:t>
      </w:r>
      <w:r w:rsidR="0006244F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58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ФНС России от 3 августа 2020 г. </w:t>
      </w:r>
      <w:r w:rsidR="0006244F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ЕД-7-14/525@ </w:t>
      </w:r>
      <w:r w:rsidR="0006244F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утверждении форм сообщений органа, осуществляющего открытие и ведение лицевых счетов в соответствии с бюджетным законодательством Российской Федерации, об открытии (о закрытии, об изменении реквизитов) лицевых счетов организациям, а также формата их представления в налоговый орган в электронной форме</w:t>
      </w:r>
      <w:r w:rsidR="0006244F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59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ФНС России от 31 августа 2020 г. </w:t>
      </w:r>
      <w:r w:rsidR="0006244F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ЕД-7-14/617@ </w:t>
      </w:r>
      <w:r w:rsidR="0006244F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</w:t>
      </w:r>
      <w:r w:rsidR="0006244F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60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ФНС России от 4 сентября 2020 г. </w:t>
      </w:r>
      <w:r w:rsidR="0006244F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ЕД-7-14/632@ </w:t>
      </w:r>
      <w:r w:rsidR="0006244F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утверждении форм и форматов документов, предусмотренных статьями 23, 83 Налогового кодекса Российской Федерации, а также порядка заполнения этих форм, признании утратившими силу отдельных положений и приложений к приказам Федеральной налоговой службы</w:t>
      </w:r>
      <w:r w:rsidR="0006244F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61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ФНС России от 24 ноября 2020 г. </w:t>
      </w:r>
      <w:r w:rsidR="0006244F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ЕД-7-14/837@ </w:t>
      </w:r>
      <w:r w:rsidR="0006244F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утверждении формы уведомления о постановке на учет в налоговом органе организации в качестве крупнейшего налогоплательщика</w:t>
      </w:r>
      <w:r w:rsidR="0006244F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62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ФНС России от 23 декабря 2020 г. </w:t>
      </w:r>
      <w:r w:rsidR="0006244F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ЕД-7-14/940@ </w:t>
      </w:r>
      <w:r w:rsidR="0006244F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 xml:space="preserve">Об утверждении формы и формата представления сведений о членах саморегулируемых организаций оценщиков, внесенных в сводные реестры членов саморегулируемых организаций оценщиков, а также порядка заполнения формы и о внесении изменений в приказ ФНС России от 10 октября 2017 г. </w:t>
      </w:r>
      <w:r w:rsidR="0006244F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ММВ-7-14/795@</w:t>
      </w:r>
      <w:r w:rsidR="0006244F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63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ФНС России от 30 июля 2021 г. </w:t>
      </w:r>
      <w:r w:rsidR="0006244F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ЕД-7-14/703@ </w:t>
      </w:r>
      <w:r w:rsidR="0006244F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 xml:space="preserve">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</w:t>
      </w:r>
      <w:r w:rsidR="0006244F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Интернет</w:t>
      </w:r>
      <w:r w:rsidR="0006244F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, а также формы выписки из указанного реестра и формы справки об отсутствии запрашиваемой информации</w:t>
      </w:r>
      <w:r w:rsidR="0006244F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;</w:t>
      </w:r>
    </w:p>
    <w:p w:rsidR="00AE6144" w:rsidRPr="00BD2A77" w:rsidRDefault="00042F53" w:rsidP="00042F53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hyperlink r:id="rId64" w:history="1">
        <w:r w:rsidR="00AE6144" w:rsidRPr="00BD2A77">
          <w:rPr>
            <w:sz w:val="26"/>
            <w:szCs w:val="26"/>
            <w:lang w:val="ru-RU" w:eastAsia="ru-RU"/>
          </w:rPr>
          <w:t>Приказ</w:t>
        </w:r>
      </w:hyperlink>
      <w:r w:rsidR="00AE6144" w:rsidRPr="00BD2A77">
        <w:rPr>
          <w:sz w:val="26"/>
          <w:szCs w:val="26"/>
          <w:lang w:val="ru-RU" w:eastAsia="ru-RU"/>
        </w:rPr>
        <w:t xml:space="preserve"> ФНС России от 12 октября 2021 г. </w:t>
      </w:r>
      <w:r w:rsidR="0006244F">
        <w:rPr>
          <w:sz w:val="26"/>
          <w:szCs w:val="26"/>
          <w:lang w:val="ru-RU" w:eastAsia="ru-RU"/>
        </w:rPr>
        <w:t>№</w:t>
      </w:r>
      <w:r w:rsidR="00AE6144" w:rsidRPr="00BD2A77">
        <w:rPr>
          <w:sz w:val="26"/>
          <w:szCs w:val="26"/>
          <w:lang w:val="ru-RU" w:eastAsia="ru-RU"/>
        </w:rPr>
        <w:t xml:space="preserve"> ЕД-7-14/881@ </w:t>
      </w:r>
      <w:r w:rsidR="0006244F">
        <w:rPr>
          <w:sz w:val="26"/>
          <w:szCs w:val="26"/>
          <w:lang w:val="ru-RU" w:eastAsia="ru-RU"/>
        </w:rPr>
        <w:t>«</w:t>
      </w:r>
      <w:r w:rsidR="00AE6144" w:rsidRPr="00BD2A77">
        <w:rPr>
          <w:sz w:val="26"/>
          <w:szCs w:val="26"/>
          <w:lang w:val="ru-RU" w:eastAsia="ru-RU"/>
        </w:rPr>
        <w:t>Об утверждении форм уведомления о постановке на учет российской организации в налоговом органе и уведомления о снятии с учета российской организации в налоговом органе</w:t>
      </w:r>
      <w:r w:rsidR="0006244F">
        <w:rPr>
          <w:sz w:val="26"/>
          <w:szCs w:val="26"/>
          <w:lang w:val="ru-RU" w:eastAsia="ru-RU"/>
        </w:rPr>
        <w:t>»</w:t>
      </w:r>
      <w:r w:rsidR="00AE6144" w:rsidRPr="00BD2A77">
        <w:rPr>
          <w:sz w:val="26"/>
          <w:szCs w:val="26"/>
          <w:lang w:val="ru-RU" w:eastAsia="ru-RU"/>
        </w:rPr>
        <w:t>.</w:t>
      </w:r>
    </w:p>
    <w:p w:rsidR="00CC0F14" w:rsidRPr="009743F5" w:rsidRDefault="00E80458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743F5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9743F5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9743F5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9743F5">
        <w:rPr>
          <w:rFonts w:eastAsiaTheme="minorHAnsi"/>
          <w:sz w:val="26"/>
          <w:szCs w:val="26"/>
          <w:lang w:val="ru-RU" w:bidi="ar-SA"/>
        </w:rPr>
        <w:t>6.3.2</w:t>
      </w:r>
      <w:r w:rsidR="00CC0F14" w:rsidRPr="009743F5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06244F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 w:bidi="ar-SA"/>
        </w:rPr>
      </w:pPr>
      <w:r w:rsidRPr="009743F5">
        <w:rPr>
          <w:sz w:val="26"/>
          <w:szCs w:val="26"/>
          <w:lang w:val="ru-RU" w:bidi="ar-SA"/>
        </w:rPr>
        <w:t xml:space="preserve"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документов, порядок постановки на учет, внесения изменений в учетные данные и снятия с учета физических лиц и организаций; </w:t>
      </w:r>
    </w:p>
    <w:p w:rsidR="0006244F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 w:bidi="ar-SA"/>
        </w:rPr>
      </w:pPr>
      <w:r w:rsidRPr="009743F5">
        <w:rPr>
          <w:sz w:val="26"/>
          <w:szCs w:val="26"/>
          <w:lang w:val="ru-RU" w:bidi="ar-SA"/>
        </w:rPr>
        <w:t>порядок формирования и ведения Единого государственного реестра налогоплательщиков (ЕГРН)</w:t>
      </w:r>
      <w:r w:rsidR="0006244F">
        <w:rPr>
          <w:sz w:val="26"/>
          <w:szCs w:val="26"/>
          <w:lang w:val="ru-RU" w:bidi="ar-SA"/>
        </w:rPr>
        <w:t>;</w:t>
      </w:r>
    </w:p>
    <w:p w:rsidR="0006244F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 w:bidi="ar-SA"/>
        </w:rPr>
      </w:pPr>
      <w:r w:rsidRPr="009743F5">
        <w:rPr>
          <w:sz w:val="26"/>
          <w:szCs w:val="26"/>
          <w:lang w:val="ru-RU" w:bidi="ar-SA"/>
        </w:rPr>
        <w:t xml:space="preserve">порядок предоставления сведений, содержащихся в ЕГРЮЛ, ЕГРИП, ЕГРН, РАФП, реестре дисквалифицированных лиц; </w:t>
      </w:r>
    </w:p>
    <w:p w:rsidR="0006244F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 w:bidi="ar-SA"/>
        </w:rPr>
      </w:pPr>
      <w:r w:rsidRPr="009743F5">
        <w:rPr>
          <w:sz w:val="26"/>
          <w:szCs w:val="26"/>
          <w:lang w:val="ru-RU" w:bidi="ar-SA"/>
        </w:rPr>
        <w:t xml:space="preserve"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</w:t>
      </w:r>
    </w:p>
    <w:p w:rsidR="00EC668C" w:rsidRPr="009743F5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743F5">
        <w:rPr>
          <w:sz w:val="26"/>
          <w:szCs w:val="26"/>
          <w:lang w:val="ru-RU" w:bidi="ar-SA"/>
        </w:rPr>
        <w:t>основные направления организации работы с налогоплательщиками</w:t>
      </w:r>
      <w:r w:rsidRPr="009743F5">
        <w:rPr>
          <w:sz w:val="26"/>
          <w:szCs w:val="26"/>
          <w:lang w:val="ru-RU"/>
        </w:rPr>
        <w:t>.</w:t>
      </w:r>
    </w:p>
    <w:p w:rsidR="00252342" w:rsidRPr="009743F5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9743F5"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9743F5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EC668C" w:rsidRPr="0006244F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pacing w:val="-2"/>
          <w:sz w:val="26"/>
          <w:szCs w:val="26"/>
        </w:rPr>
      </w:pPr>
      <w:proofErr w:type="gramStart"/>
      <w:r w:rsidRPr="0006244F">
        <w:rPr>
          <w:spacing w:val="-2"/>
          <w:sz w:val="26"/>
          <w:szCs w:val="26"/>
        </w:rPr>
        <w:t>техническую</w:t>
      </w:r>
      <w:proofErr w:type="gramEnd"/>
      <w:r w:rsidRPr="0006244F">
        <w:rPr>
          <w:spacing w:val="-2"/>
          <w:sz w:val="26"/>
          <w:szCs w:val="26"/>
        </w:rPr>
        <w:t xml:space="preserve"> работу выполнять в программном комплексе </w:t>
      </w:r>
      <w:r w:rsidRPr="0006244F">
        <w:rPr>
          <w:sz w:val="26"/>
          <w:szCs w:val="26"/>
        </w:rPr>
        <w:t>АИС «Налог-3»</w:t>
      </w:r>
      <w:r w:rsidRPr="0006244F">
        <w:rPr>
          <w:spacing w:val="-2"/>
          <w:sz w:val="26"/>
          <w:szCs w:val="26"/>
        </w:rPr>
        <w:t xml:space="preserve"> в соответствии с инструкциями на рабочие места (ИРМ) в </w:t>
      </w:r>
      <w:proofErr w:type="spellStart"/>
      <w:r w:rsidRPr="0006244F">
        <w:rPr>
          <w:spacing w:val="-2"/>
          <w:sz w:val="26"/>
          <w:szCs w:val="26"/>
        </w:rPr>
        <w:t>рамках</w:t>
      </w:r>
      <w:proofErr w:type="spellEnd"/>
      <w:r w:rsidRPr="0006244F">
        <w:rPr>
          <w:spacing w:val="-2"/>
          <w:sz w:val="26"/>
          <w:szCs w:val="26"/>
        </w:rPr>
        <w:t xml:space="preserve"> </w:t>
      </w:r>
      <w:proofErr w:type="spellStart"/>
      <w:r w:rsidRPr="0006244F">
        <w:rPr>
          <w:spacing w:val="-2"/>
          <w:sz w:val="26"/>
          <w:szCs w:val="26"/>
        </w:rPr>
        <w:t>компетенции</w:t>
      </w:r>
      <w:proofErr w:type="spellEnd"/>
      <w:r w:rsidRPr="0006244F">
        <w:rPr>
          <w:spacing w:val="-2"/>
          <w:sz w:val="26"/>
          <w:szCs w:val="26"/>
        </w:rPr>
        <w:t xml:space="preserve"> </w:t>
      </w:r>
      <w:proofErr w:type="spellStart"/>
      <w:r w:rsidRPr="0006244F">
        <w:rPr>
          <w:spacing w:val="-2"/>
          <w:sz w:val="26"/>
          <w:szCs w:val="26"/>
        </w:rPr>
        <w:t>отдела</w:t>
      </w:r>
      <w:proofErr w:type="spellEnd"/>
      <w:r w:rsidRPr="0006244F">
        <w:rPr>
          <w:spacing w:val="-2"/>
          <w:sz w:val="26"/>
          <w:szCs w:val="26"/>
        </w:rPr>
        <w:t>.</w:t>
      </w:r>
    </w:p>
    <w:p w:rsidR="00252342" w:rsidRPr="009743F5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9743F5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9743F5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9743F5">
        <w:rPr>
          <w:rFonts w:ascii="Times New Roman" w:hAnsi="Times New Roman"/>
          <w:sz w:val="26"/>
          <w:szCs w:val="26"/>
        </w:rPr>
        <w:t> </w:t>
      </w:r>
      <w:r w:rsidR="00CC0F14" w:rsidRPr="009743F5">
        <w:rPr>
          <w:rFonts w:ascii="Times New Roman" w:hAnsi="Times New Roman"/>
          <w:sz w:val="26"/>
          <w:szCs w:val="26"/>
          <w:lang w:val="ru-RU"/>
        </w:rPr>
        <w:t xml:space="preserve">Наличие базовых умений: </w:t>
      </w:r>
    </w:p>
    <w:p w:rsidR="00EC668C" w:rsidRPr="009743F5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pacing w:val="-2"/>
          <w:sz w:val="26"/>
          <w:szCs w:val="26"/>
        </w:rPr>
      </w:pPr>
      <w:r w:rsidRPr="009743F5">
        <w:rPr>
          <w:spacing w:val="-2"/>
          <w:sz w:val="26"/>
          <w:szCs w:val="26"/>
        </w:rPr>
        <w:t xml:space="preserve">мыслить системно (стратегически); 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pacing w:val="-2"/>
          <w:sz w:val="26"/>
          <w:szCs w:val="26"/>
          <w:lang w:val="ru-RU"/>
        </w:rPr>
      </w:pPr>
      <w:r w:rsidRPr="00BD2A77">
        <w:rPr>
          <w:spacing w:val="-2"/>
          <w:sz w:val="26"/>
          <w:szCs w:val="26"/>
          <w:lang w:val="ru-RU"/>
        </w:rPr>
        <w:t xml:space="preserve">планировать, рационально использовать служебное время и достигать результата; </w:t>
      </w:r>
    </w:p>
    <w:p w:rsidR="00EC668C" w:rsidRPr="009743F5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pacing w:val="-2"/>
          <w:sz w:val="26"/>
          <w:szCs w:val="26"/>
        </w:rPr>
      </w:pPr>
      <w:proofErr w:type="spellStart"/>
      <w:r w:rsidRPr="009743F5">
        <w:rPr>
          <w:spacing w:val="-2"/>
          <w:sz w:val="26"/>
          <w:szCs w:val="26"/>
        </w:rPr>
        <w:t>коммуникативные</w:t>
      </w:r>
      <w:proofErr w:type="spellEnd"/>
      <w:r w:rsidRPr="009743F5">
        <w:rPr>
          <w:spacing w:val="-2"/>
          <w:sz w:val="26"/>
          <w:szCs w:val="26"/>
        </w:rPr>
        <w:t xml:space="preserve"> </w:t>
      </w:r>
      <w:proofErr w:type="spellStart"/>
      <w:r w:rsidRPr="009743F5">
        <w:rPr>
          <w:spacing w:val="-2"/>
          <w:sz w:val="26"/>
          <w:szCs w:val="26"/>
        </w:rPr>
        <w:t>умения</w:t>
      </w:r>
      <w:proofErr w:type="spellEnd"/>
      <w:r w:rsidRPr="009743F5">
        <w:rPr>
          <w:spacing w:val="-2"/>
          <w:sz w:val="26"/>
          <w:szCs w:val="26"/>
        </w:rPr>
        <w:t xml:space="preserve">; </w:t>
      </w:r>
    </w:p>
    <w:p w:rsidR="00EC668C" w:rsidRPr="009743F5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</w:rPr>
      </w:pPr>
      <w:proofErr w:type="gramStart"/>
      <w:r w:rsidRPr="009743F5">
        <w:rPr>
          <w:spacing w:val="-2"/>
          <w:sz w:val="26"/>
          <w:szCs w:val="26"/>
        </w:rPr>
        <w:t>умение</w:t>
      </w:r>
      <w:proofErr w:type="gramEnd"/>
      <w:r w:rsidRPr="009743F5">
        <w:rPr>
          <w:spacing w:val="-2"/>
          <w:sz w:val="26"/>
          <w:szCs w:val="26"/>
        </w:rPr>
        <w:t xml:space="preserve"> управлять </w:t>
      </w:r>
      <w:r w:rsidRPr="009743F5">
        <w:rPr>
          <w:sz w:val="26"/>
          <w:szCs w:val="26"/>
        </w:rPr>
        <w:t>изменениями.</w:t>
      </w:r>
    </w:p>
    <w:p w:rsidR="00E80458" w:rsidRPr="009743F5" w:rsidRDefault="00E80458" w:rsidP="0006244F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hAnsi="Times New Roman" w:cs="Times New Roman"/>
          <w:sz w:val="26"/>
          <w:szCs w:val="26"/>
        </w:rPr>
        <w:t>6</w:t>
      </w:r>
      <w:r w:rsidRPr="009743F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06244F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743F5">
        <w:rPr>
          <w:rFonts w:ascii="Times New Roman" w:hAnsi="Times New Roman" w:cs="Times New Roman"/>
          <w:sz w:val="26"/>
          <w:szCs w:val="26"/>
        </w:rPr>
        <w:t>ведение федерального информационного ресурса ЕГРН, а также, Реестра дисквалифицированных лиц и предоставления содержащихся в них сведений;</w:t>
      </w:r>
      <w:bookmarkStart w:id="0" w:name="_Toc477362580"/>
      <w:r w:rsidRPr="009743F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C668C" w:rsidRPr="009743F5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743F5">
        <w:rPr>
          <w:rFonts w:ascii="Times New Roman" w:hAnsi="Times New Roman" w:cs="Times New Roman"/>
          <w:sz w:val="26"/>
          <w:szCs w:val="26"/>
        </w:rPr>
        <w:lastRenderedPageBreak/>
        <w:t>учет сведений о банковских счетах и по контролю за соблюдением обязанности по предоставлению сведений о банковских счетах, а также, сведений, содержащихся в ЕГРН, ЕГРИП, ЕГРЮЛ, Реестре дисквалифицированных лиц.</w:t>
      </w:r>
      <w:bookmarkEnd w:id="0"/>
    </w:p>
    <w:p w:rsidR="00E80458" w:rsidRPr="009743F5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9743F5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06244F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743F5">
        <w:rPr>
          <w:rFonts w:ascii="Times New Roman" w:hAnsi="Times New Roman"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06244F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743F5">
        <w:rPr>
          <w:rFonts w:ascii="Times New Roman" w:hAnsi="Times New Roman" w:cs="Times New Roman"/>
          <w:sz w:val="26"/>
          <w:szCs w:val="26"/>
        </w:rPr>
        <w:t>подготовка официальных отзывов на проекты нормативных правовых актов;</w:t>
      </w:r>
    </w:p>
    <w:p w:rsidR="0006244F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743F5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</w:t>
      </w:r>
    </w:p>
    <w:p w:rsidR="0006244F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EC668C" w:rsidRPr="009743F5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>организация и проведение мониторинга применения законодательства.</w:t>
      </w:r>
    </w:p>
    <w:p w:rsidR="001D762D" w:rsidRPr="009743F5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Pr="009743F5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9743F5" w:rsidRDefault="00D70692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9743F5" w:rsidRDefault="00CC0F14" w:rsidP="00CC0F14">
      <w:pPr>
        <w:widowControl w:val="0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9743F5">
        <w:rPr>
          <w:rFonts w:cs="Times New Roman"/>
          <w:sz w:val="26"/>
          <w:szCs w:val="26"/>
          <w:u w:val="single"/>
        </w:rPr>
        <w:t>специалиста</w:t>
      </w:r>
      <w:r w:rsidRPr="009743F5">
        <w:rPr>
          <w:rFonts w:cs="Times New Roman"/>
          <w:sz w:val="26"/>
          <w:szCs w:val="26"/>
        </w:rPr>
        <w:t xml:space="preserve">, а также </w:t>
      </w:r>
      <w:r w:rsidR="00371768" w:rsidRPr="009743F5">
        <w:rPr>
          <w:rFonts w:cs="Times New Roman"/>
          <w:sz w:val="26"/>
          <w:szCs w:val="26"/>
        </w:rPr>
        <w:t xml:space="preserve">ограничения, </w:t>
      </w:r>
      <w:r w:rsidRPr="009743F5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 w:rsidRPr="009743F5">
        <w:rPr>
          <w:rFonts w:cs="Times New Roman"/>
          <w:sz w:val="26"/>
          <w:szCs w:val="26"/>
        </w:rPr>
        <w:t xml:space="preserve"> – 18</w:t>
      </w:r>
      <w:r w:rsidRPr="009743F5">
        <w:rPr>
          <w:rFonts w:cs="Times New Roman"/>
          <w:sz w:val="26"/>
          <w:szCs w:val="26"/>
        </w:rPr>
        <w:t>, 20, 20.1</w:t>
      </w:r>
      <w:r w:rsidR="00371768" w:rsidRPr="009743F5">
        <w:rPr>
          <w:rFonts w:cs="Times New Roman"/>
          <w:sz w:val="26"/>
          <w:szCs w:val="26"/>
        </w:rPr>
        <w:t>, 20.2, 20.3</w:t>
      </w:r>
      <w:r w:rsidRPr="009743F5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 w:rsidRPr="009743F5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9743F5">
        <w:rPr>
          <w:rFonts w:cs="Times New Roman"/>
          <w:sz w:val="26"/>
          <w:szCs w:val="26"/>
        </w:rPr>
        <w:t>.</w:t>
      </w:r>
    </w:p>
    <w:p w:rsidR="00CC0F14" w:rsidRPr="009743F5" w:rsidRDefault="00CC0F14" w:rsidP="00CC0F14">
      <w:pPr>
        <w:widowControl w:val="0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EC668C" w:rsidRPr="009743F5">
        <w:rPr>
          <w:rFonts w:cs="Times New Roman"/>
          <w:sz w:val="26"/>
          <w:szCs w:val="26"/>
        </w:rPr>
        <w:t>регистрации и учета налогоплательщиков</w:t>
      </w:r>
      <w:r w:rsidRPr="009743F5">
        <w:rPr>
          <w:rFonts w:cs="Times New Roman"/>
          <w:sz w:val="26"/>
          <w:szCs w:val="26"/>
        </w:rPr>
        <w:t xml:space="preserve">, </w:t>
      </w:r>
      <w:r w:rsidR="001D762D" w:rsidRPr="009743F5">
        <w:rPr>
          <w:rFonts w:cs="Times New Roman"/>
          <w:sz w:val="26"/>
          <w:szCs w:val="26"/>
          <w:u w:val="single"/>
        </w:rPr>
        <w:t>специалист</w:t>
      </w:r>
      <w:r w:rsidRPr="009743F5">
        <w:rPr>
          <w:rFonts w:cs="Times New Roman"/>
          <w:sz w:val="26"/>
          <w:szCs w:val="26"/>
        </w:rPr>
        <w:t xml:space="preserve"> обязан: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своевременно и качественно исполнять поручения руководства Управления и начальника отдела, данные в пределах их полномочий;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подготавливать и обеспечивать в установленные сроки представление в ФНС России и руководству Управления отчетов, сведений, аналитических материалов и другой информации по вопросам деятельности отдела;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 xml:space="preserve">осуществлять контроль за соблюдением законодательства об учете </w:t>
      </w:r>
      <w:r w:rsidRPr="00BD2A77">
        <w:rPr>
          <w:sz w:val="26"/>
          <w:szCs w:val="26"/>
          <w:lang w:val="ru-RU"/>
        </w:rPr>
        <w:br/>
        <w:t>налогоплательщиков, о постановке на учет и снятии с учета налогоплательщиков, об идентификационных номерах налогоплательщиков, об учете сведений о счетах налогоплательщиков в кредитных организациях;</w:t>
      </w:r>
    </w:p>
    <w:p w:rsidR="00EC668C" w:rsidRPr="009743F5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подготавливать в установленные сроки ответы на запросы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правоохранительных органов, министерств и ведомств, организаций и учреждений с учетом требований законодательства по защите информации;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осуществлять учет сведений о банковских счетах;</w:t>
      </w:r>
    </w:p>
    <w:p w:rsidR="00EC668C" w:rsidRPr="009743F5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принимать участие в подготовке материалов (справки, анализы по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 xml:space="preserve">вопросам, аналитические записки, обзорные письма) для проведения совещаний по вопросу учета налогоплательщиков; 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 w:eastAsia="ru-RU"/>
        </w:rPr>
      </w:pPr>
      <w:r w:rsidRPr="00BD2A77">
        <w:rPr>
          <w:sz w:val="26"/>
          <w:szCs w:val="26"/>
          <w:lang w:val="ru-RU" w:eastAsia="ru-RU"/>
        </w:rPr>
        <w:t>осуществлять контроль за соблюдением обязанности по предоставлению в установленный срок сведений о банковских счетах;</w:t>
      </w:r>
    </w:p>
    <w:p w:rsidR="00EC668C" w:rsidRPr="009743F5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>соблюдать налоговую тайну;</w:t>
      </w:r>
    </w:p>
    <w:p w:rsidR="00EC668C" w:rsidRPr="009743F5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проводить экономическую учебу в отделе, в соответствии с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утвержденным планом;</w:t>
      </w:r>
    </w:p>
    <w:p w:rsidR="00EC668C" w:rsidRPr="009743F5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осуществлять в установленном порядке делопроизводство и хранение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документов;</w:t>
      </w:r>
    </w:p>
    <w:p w:rsidR="00EC668C" w:rsidRPr="009743F5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соблюдать правила служебного распорядка УФНС России по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Липецкой области;</w:t>
      </w:r>
    </w:p>
    <w:p w:rsidR="00EC668C" w:rsidRPr="009743F5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подготавливать, корректировать и поддерживать в актуальном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 xml:space="preserve">состоянии справочники и таблицы нормативно-справочной информации, ведение которых закреплено за подразделениями Управления; </w:t>
      </w:r>
    </w:p>
    <w:p w:rsidR="00EC668C" w:rsidRPr="009743F5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выполнять необходимые действия для обеспечения выполнения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 xml:space="preserve">технологических процессов ФНС России в части технологических операций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 xml:space="preserve">(заданий), выполняемых в программном обеспечении автоматически, по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 xml:space="preserve">согласованию с сотрудником Управления, на которого возложены обязанности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ответственного технолога;</w:t>
      </w:r>
    </w:p>
    <w:p w:rsidR="00EC668C" w:rsidRPr="009743F5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выполнять необходимые действия для обеспечения выполнения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 xml:space="preserve">технологических процессов ФНС России в части технологических операций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(заданий), выполняемых в программном обеспечении автоматически;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соблюдать требования по информационной безопасности;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соблюдать правила и нормы охраны труда и техники безопасности;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C668C" w:rsidRPr="009743F5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осуществлять в установленном порядке делопроизводство и хранение </w:t>
      </w: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br/>
        <w:t>документов;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CC0F14" w:rsidRPr="009743F5" w:rsidRDefault="006B11A3" w:rsidP="00CC0F14">
      <w:pPr>
        <w:widowControl w:val="0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>9</w:t>
      </w:r>
      <w:r w:rsidR="00CC0F14" w:rsidRPr="009743F5">
        <w:rPr>
          <w:rFonts w:cs="Times New Roman"/>
          <w:sz w:val="26"/>
          <w:szCs w:val="26"/>
        </w:rPr>
        <w:t>. </w:t>
      </w:r>
      <w:r w:rsidR="008211A4" w:rsidRPr="009743F5">
        <w:rPr>
          <w:rFonts w:cs="Times New Roman"/>
          <w:sz w:val="26"/>
          <w:szCs w:val="26"/>
          <w:u w:val="single"/>
        </w:rPr>
        <w:t>Специалист</w:t>
      </w:r>
      <w:r w:rsidR="005A47FD" w:rsidRPr="009743F5">
        <w:rPr>
          <w:rFonts w:cs="Times New Roman"/>
          <w:sz w:val="26"/>
          <w:szCs w:val="26"/>
        </w:rPr>
        <w:t xml:space="preserve"> </w:t>
      </w:r>
      <w:r w:rsidR="00CC0F14" w:rsidRPr="009743F5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 w:rsidRPr="009743F5">
        <w:rPr>
          <w:rFonts w:cs="Times New Roman"/>
          <w:sz w:val="26"/>
          <w:szCs w:val="26"/>
        </w:rPr>
        <w:t xml:space="preserve">, утвержденным постановлением Правительства Российской Федерации от 30.09.2004 № 506 </w:t>
      </w:r>
      <w:r w:rsidR="0006244F">
        <w:rPr>
          <w:rFonts w:cs="Times New Roman"/>
          <w:sz w:val="26"/>
          <w:szCs w:val="26"/>
        </w:rPr>
        <w:br/>
      </w:r>
      <w:r w:rsidR="00371768" w:rsidRPr="009743F5">
        <w:rPr>
          <w:rFonts w:cs="Times New Roman"/>
          <w:sz w:val="26"/>
          <w:szCs w:val="26"/>
        </w:rPr>
        <w:t>«Об утверждении Положения о Федеральной налоговой службе»</w:t>
      </w:r>
      <w:r w:rsidR="00CC0F14" w:rsidRPr="009743F5">
        <w:rPr>
          <w:rFonts w:cs="Times New Roman"/>
          <w:sz w:val="26"/>
          <w:szCs w:val="26"/>
        </w:rPr>
        <w:t>, приказами (распоряжениями) ФНС России</w:t>
      </w:r>
      <w:r w:rsidR="005032A9" w:rsidRPr="009743F5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EC668C" w:rsidRPr="009743F5">
        <w:rPr>
          <w:rFonts w:cs="Times New Roman"/>
          <w:sz w:val="26"/>
          <w:szCs w:val="26"/>
        </w:rPr>
        <w:t>регистрации и учета налогоплательщиков № 2</w:t>
      </w:r>
      <w:r w:rsidR="005032A9" w:rsidRPr="009743F5">
        <w:rPr>
          <w:rFonts w:cs="Times New Roman"/>
          <w:sz w:val="26"/>
          <w:szCs w:val="26"/>
        </w:rPr>
        <w:t xml:space="preserve">, начальника отдела </w:t>
      </w:r>
      <w:r w:rsidR="00EC668C" w:rsidRPr="009743F5">
        <w:rPr>
          <w:rFonts w:cs="Times New Roman"/>
          <w:sz w:val="26"/>
          <w:szCs w:val="26"/>
        </w:rPr>
        <w:t>регистрации и учета налогоплательщиков № 2</w:t>
      </w:r>
      <w:r w:rsidR="005032A9" w:rsidRPr="009743F5">
        <w:rPr>
          <w:rFonts w:cs="Times New Roman"/>
          <w:sz w:val="26"/>
          <w:szCs w:val="26"/>
        </w:rPr>
        <w:t>.</w:t>
      </w:r>
    </w:p>
    <w:p w:rsidR="00CC0F14" w:rsidRPr="009743F5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Pr="009743F5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Pr="009743F5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 xml:space="preserve">по которым </w:t>
      </w:r>
      <w:r w:rsidR="00EF0781" w:rsidRPr="009743F5">
        <w:rPr>
          <w:rFonts w:cs="Times New Roman"/>
          <w:b/>
          <w:sz w:val="26"/>
          <w:szCs w:val="26"/>
        </w:rPr>
        <w:t>гражданский служащий</w:t>
      </w:r>
      <w:r w:rsidR="008667BC" w:rsidRPr="009743F5">
        <w:rPr>
          <w:rFonts w:cs="Times New Roman"/>
          <w:b/>
          <w:sz w:val="26"/>
          <w:szCs w:val="26"/>
        </w:rPr>
        <w:t xml:space="preserve"> вправе</w:t>
      </w:r>
      <w:r w:rsidRPr="009743F5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9743F5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9743F5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C0F14" w:rsidRPr="009743F5" w:rsidRDefault="008667BC" w:rsidP="00EC668C">
      <w:pPr>
        <w:rPr>
          <w:rFonts w:eastAsia="Calibri" w:cs="Times New Roman"/>
          <w:sz w:val="26"/>
          <w:szCs w:val="26"/>
          <w:highlight w:val="yellow"/>
        </w:rPr>
      </w:pPr>
      <w:r w:rsidRPr="009743F5">
        <w:rPr>
          <w:rFonts w:eastAsia="Calibri" w:cs="Times New Roman"/>
          <w:sz w:val="26"/>
          <w:szCs w:val="26"/>
        </w:rPr>
        <w:t>10</w:t>
      </w:r>
      <w:r w:rsidR="00CC0F14" w:rsidRPr="009743F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9743F5">
        <w:rPr>
          <w:rFonts w:cs="Times New Roman"/>
          <w:sz w:val="26"/>
          <w:szCs w:val="26"/>
          <w:u w:val="single"/>
        </w:rPr>
        <w:t>специалист</w:t>
      </w:r>
      <w:r w:rsidRPr="009743F5">
        <w:rPr>
          <w:rFonts w:cs="Times New Roman"/>
          <w:sz w:val="26"/>
          <w:szCs w:val="26"/>
        </w:rPr>
        <w:t xml:space="preserve"> </w:t>
      </w:r>
      <w:r w:rsidRPr="009743F5">
        <w:rPr>
          <w:rFonts w:eastAsia="Calibri" w:cs="Times New Roman"/>
          <w:sz w:val="26"/>
          <w:szCs w:val="26"/>
        </w:rPr>
        <w:t>вправе</w:t>
      </w:r>
      <w:r w:rsidR="00CC0F14" w:rsidRPr="009743F5">
        <w:rPr>
          <w:rFonts w:eastAsia="Calibri" w:cs="Times New Roman"/>
          <w:sz w:val="26"/>
          <w:szCs w:val="26"/>
        </w:rPr>
        <w:t xml:space="preserve"> самостоятельн</w:t>
      </w:r>
      <w:r w:rsidR="00EC668C" w:rsidRPr="009743F5">
        <w:rPr>
          <w:rFonts w:eastAsia="Calibri" w:cs="Times New Roman"/>
          <w:sz w:val="26"/>
          <w:szCs w:val="26"/>
        </w:rPr>
        <w:t xml:space="preserve">о принимать решения по вопросам, </w:t>
      </w:r>
      <w:r w:rsidR="00EC668C" w:rsidRPr="009743F5">
        <w:rPr>
          <w:rFonts w:cs="Times New Roman"/>
          <w:sz w:val="26"/>
          <w:szCs w:val="26"/>
        </w:rPr>
        <w:t>входящим в компетенцию отдела.</w:t>
      </w:r>
    </w:p>
    <w:p w:rsidR="00CC0F14" w:rsidRPr="009743F5" w:rsidRDefault="008667BC" w:rsidP="00CC0F14">
      <w:pPr>
        <w:rPr>
          <w:rFonts w:eastAsia="Calibri" w:cs="Times New Roman"/>
          <w:sz w:val="26"/>
          <w:szCs w:val="26"/>
        </w:rPr>
      </w:pPr>
      <w:r w:rsidRPr="009743F5">
        <w:rPr>
          <w:rFonts w:eastAsia="Calibri" w:cs="Times New Roman"/>
          <w:sz w:val="26"/>
          <w:szCs w:val="26"/>
        </w:rPr>
        <w:t>11</w:t>
      </w:r>
      <w:r w:rsidR="00CC0F14" w:rsidRPr="009743F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9743F5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9743F5">
        <w:rPr>
          <w:rFonts w:cs="Times New Roman"/>
          <w:sz w:val="26"/>
          <w:szCs w:val="26"/>
        </w:rPr>
        <w:t xml:space="preserve"> </w:t>
      </w:r>
      <w:r w:rsidR="00CC0F14" w:rsidRPr="009743F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 xml:space="preserve">принятия решения о соответствии представленных документов требованиям законодательства, их достоверности и полноты; 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right="-2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исполнения соответствующих документов или направление их другому исполнителю.</w:t>
      </w:r>
    </w:p>
    <w:p w:rsidR="00CC0F14" w:rsidRPr="009743F5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Pr="009743F5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>V. Перечень вопросов,</w:t>
      </w:r>
    </w:p>
    <w:p w:rsidR="00EF0781" w:rsidRPr="009743F5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 xml:space="preserve">по которым </w:t>
      </w:r>
      <w:r w:rsidR="00EF0781" w:rsidRPr="009743F5">
        <w:rPr>
          <w:rFonts w:cs="Times New Roman"/>
          <w:b/>
          <w:sz w:val="26"/>
          <w:szCs w:val="26"/>
        </w:rPr>
        <w:t>гражданский служащий</w:t>
      </w:r>
      <w:r w:rsidRPr="009743F5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Pr="009743F5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9743F5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9743F5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CA1B5D" w:rsidRPr="009743F5" w:rsidRDefault="008667BC" w:rsidP="00CC0F14">
      <w:pPr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>12</w:t>
      </w:r>
      <w:r w:rsidR="00CC0F14" w:rsidRPr="009743F5">
        <w:rPr>
          <w:rFonts w:cs="Times New Roman"/>
          <w:sz w:val="26"/>
          <w:szCs w:val="26"/>
        </w:rPr>
        <w:t xml:space="preserve">. </w:t>
      </w:r>
      <w:r w:rsidR="004A280E" w:rsidRPr="009743F5">
        <w:rPr>
          <w:rFonts w:cs="Times New Roman"/>
          <w:sz w:val="26"/>
          <w:szCs w:val="26"/>
          <w:u w:val="single"/>
        </w:rPr>
        <w:t>Специалист</w:t>
      </w:r>
      <w:r w:rsidR="00CC0F14" w:rsidRPr="009743F5">
        <w:rPr>
          <w:rFonts w:cs="Times New Roman"/>
          <w:sz w:val="26"/>
          <w:szCs w:val="26"/>
        </w:rPr>
        <w:t xml:space="preserve"> в </w:t>
      </w:r>
      <w:r w:rsidR="00643483" w:rsidRPr="009743F5">
        <w:rPr>
          <w:rFonts w:cs="Times New Roman"/>
          <w:sz w:val="26"/>
          <w:szCs w:val="26"/>
        </w:rPr>
        <w:t xml:space="preserve">соответствии со своей </w:t>
      </w:r>
      <w:r w:rsidR="00CC0F14" w:rsidRPr="009743F5">
        <w:rPr>
          <w:rFonts w:cs="Times New Roman"/>
          <w:sz w:val="26"/>
          <w:szCs w:val="26"/>
        </w:rPr>
        <w:t>компетенци</w:t>
      </w:r>
      <w:r w:rsidR="00643483" w:rsidRPr="009743F5">
        <w:rPr>
          <w:rFonts w:cs="Times New Roman"/>
          <w:sz w:val="26"/>
          <w:szCs w:val="26"/>
        </w:rPr>
        <w:t>ей</w:t>
      </w:r>
      <w:r w:rsidR="00CC0F14" w:rsidRPr="009743F5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9743F5">
        <w:rPr>
          <w:rFonts w:cs="Times New Roman"/>
          <w:sz w:val="26"/>
          <w:szCs w:val="26"/>
        </w:rPr>
        <w:t>следующих проектов:</w:t>
      </w:r>
    </w:p>
    <w:p w:rsidR="00EC668C" w:rsidRPr="009743F5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t>возникающим в ходе выполнения персональных заданий и поручений начальника отдела;</w:t>
      </w:r>
    </w:p>
    <w:p w:rsidR="00EC668C" w:rsidRPr="009743F5" w:rsidRDefault="00EC668C" w:rsidP="0006244F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9743F5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CC0F14" w:rsidRPr="009743F5" w:rsidRDefault="008667BC" w:rsidP="00CC0F14">
      <w:pPr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>13</w:t>
      </w:r>
      <w:r w:rsidR="0080659C" w:rsidRPr="009743F5">
        <w:rPr>
          <w:rFonts w:cs="Times New Roman"/>
          <w:sz w:val="26"/>
          <w:szCs w:val="26"/>
        </w:rPr>
        <w:t xml:space="preserve">. </w:t>
      </w:r>
      <w:r w:rsidR="004A280E" w:rsidRPr="009743F5">
        <w:rPr>
          <w:rFonts w:cs="Times New Roman"/>
          <w:sz w:val="26"/>
          <w:szCs w:val="26"/>
          <w:u w:val="single"/>
        </w:rPr>
        <w:t>Специалист</w:t>
      </w:r>
      <w:r w:rsidR="00CC0F14" w:rsidRPr="009743F5">
        <w:rPr>
          <w:rFonts w:cs="Times New Roman"/>
          <w:sz w:val="26"/>
          <w:szCs w:val="26"/>
        </w:rPr>
        <w:t xml:space="preserve"> </w:t>
      </w:r>
      <w:r w:rsidR="00CA1B5D" w:rsidRPr="009743F5">
        <w:rPr>
          <w:rFonts w:cs="Times New Roman"/>
          <w:sz w:val="26"/>
          <w:szCs w:val="26"/>
        </w:rPr>
        <w:t>в соответствии со своей компетенцией</w:t>
      </w:r>
      <w:r w:rsidR="00CC0F14" w:rsidRPr="009743F5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 w:rsidRPr="009743F5">
        <w:rPr>
          <w:rFonts w:cs="Times New Roman"/>
          <w:sz w:val="26"/>
          <w:szCs w:val="26"/>
        </w:rPr>
        <w:t>следующих проектов</w:t>
      </w:r>
      <w:r w:rsidR="00CC0F14" w:rsidRPr="009743F5">
        <w:rPr>
          <w:rFonts w:cs="Times New Roman"/>
          <w:sz w:val="26"/>
          <w:szCs w:val="26"/>
        </w:rPr>
        <w:t>:</w:t>
      </w:r>
    </w:p>
    <w:p w:rsidR="00EC668C" w:rsidRPr="009743F5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spellStart"/>
      <w:r w:rsidRPr="009743F5">
        <w:rPr>
          <w:sz w:val="26"/>
          <w:szCs w:val="26"/>
        </w:rPr>
        <w:t>положения</w:t>
      </w:r>
      <w:proofErr w:type="spellEnd"/>
      <w:r w:rsidRPr="009743F5">
        <w:rPr>
          <w:sz w:val="26"/>
          <w:szCs w:val="26"/>
        </w:rPr>
        <w:t xml:space="preserve"> </w:t>
      </w:r>
      <w:proofErr w:type="spellStart"/>
      <w:r w:rsidRPr="009743F5">
        <w:rPr>
          <w:sz w:val="26"/>
          <w:szCs w:val="26"/>
        </w:rPr>
        <w:t>об</w:t>
      </w:r>
      <w:proofErr w:type="spellEnd"/>
      <w:r w:rsidRPr="009743F5">
        <w:rPr>
          <w:sz w:val="26"/>
          <w:szCs w:val="26"/>
        </w:rPr>
        <w:t xml:space="preserve"> </w:t>
      </w:r>
      <w:proofErr w:type="spellStart"/>
      <w:r w:rsidRPr="009743F5">
        <w:rPr>
          <w:sz w:val="26"/>
          <w:szCs w:val="26"/>
        </w:rPr>
        <w:t>отделе</w:t>
      </w:r>
      <w:proofErr w:type="spellEnd"/>
      <w:r w:rsidRPr="009743F5">
        <w:rPr>
          <w:sz w:val="26"/>
          <w:szCs w:val="26"/>
        </w:rPr>
        <w:t>,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 xml:space="preserve">графика отпусков гражданских служащих отдела; </w:t>
      </w:r>
    </w:p>
    <w:p w:rsidR="00EC668C" w:rsidRPr="00BD2A77" w:rsidRDefault="00EC668C" w:rsidP="0006244F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BD2A77">
        <w:rPr>
          <w:sz w:val="26"/>
          <w:szCs w:val="26"/>
          <w:lang w:val="ru-RU"/>
        </w:rPr>
        <w:t>иных актов по поручению непосредственного начальника отдела.</w:t>
      </w:r>
    </w:p>
    <w:p w:rsidR="00EC668C" w:rsidRPr="009743F5" w:rsidRDefault="00EC668C" w:rsidP="00247DC2">
      <w:pPr>
        <w:widowControl w:val="0"/>
        <w:rPr>
          <w:rFonts w:cs="Times New Roman"/>
          <w:sz w:val="26"/>
          <w:szCs w:val="26"/>
        </w:rPr>
      </w:pPr>
    </w:p>
    <w:p w:rsidR="00CA1B5D" w:rsidRPr="009743F5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Pr="009743F5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Pr="009743F5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9743F5" w:rsidRDefault="005A47FD" w:rsidP="00CC0F14">
      <w:pPr>
        <w:widowControl w:val="0"/>
        <w:rPr>
          <w:rFonts w:cs="Times New Roman"/>
          <w:b/>
          <w:sz w:val="26"/>
          <w:szCs w:val="26"/>
        </w:rPr>
      </w:pPr>
    </w:p>
    <w:p w:rsidR="00CC0F14" w:rsidRPr="009743F5" w:rsidRDefault="008667BC" w:rsidP="00CC0F14">
      <w:pPr>
        <w:ind w:right="17"/>
        <w:rPr>
          <w:rFonts w:cs="Times New Roman"/>
          <w:bCs/>
          <w:sz w:val="26"/>
          <w:szCs w:val="26"/>
        </w:rPr>
      </w:pPr>
      <w:r w:rsidRPr="009743F5">
        <w:rPr>
          <w:rFonts w:cs="Times New Roman"/>
          <w:sz w:val="26"/>
          <w:szCs w:val="26"/>
        </w:rPr>
        <w:t>14</w:t>
      </w:r>
      <w:r w:rsidR="00CC0F14" w:rsidRPr="009743F5">
        <w:rPr>
          <w:rFonts w:cs="Times New Roman"/>
          <w:sz w:val="26"/>
          <w:szCs w:val="26"/>
        </w:rPr>
        <w:t>. </w:t>
      </w:r>
      <w:r w:rsidR="00CA1B5D" w:rsidRPr="009743F5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9743F5">
        <w:rPr>
          <w:rFonts w:cs="Times New Roman"/>
          <w:bCs/>
          <w:sz w:val="26"/>
          <w:szCs w:val="26"/>
          <w:u w:val="single"/>
        </w:rPr>
        <w:t>специалиста</w:t>
      </w:r>
      <w:r w:rsidR="00CA1B5D" w:rsidRPr="009743F5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 w:rsidRPr="009743F5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Pr="009743F5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9743F5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 w:rsidRPr="009743F5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Pr="009743F5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9743F5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9743F5" w:rsidRDefault="008667BC" w:rsidP="00CC0F14">
      <w:pPr>
        <w:widowControl w:val="0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>15</w:t>
      </w:r>
      <w:r w:rsidR="00CC0F14" w:rsidRPr="009743F5">
        <w:rPr>
          <w:rFonts w:cs="Times New Roman"/>
          <w:sz w:val="26"/>
          <w:szCs w:val="26"/>
        </w:rPr>
        <w:t xml:space="preserve">. Взаимодействие </w:t>
      </w:r>
      <w:r w:rsidR="004A280E" w:rsidRPr="009743F5">
        <w:rPr>
          <w:rFonts w:cs="Times New Roman"/>
          <w:sz w:val="26"/>
          <w:szCs w:val="26"/>
          <w:u w:val="single"/>
        </w:rPr>
        <w:t>специалиста</w:t>
      </w:r>
      <w:r w:rsidR="00CC0F14" w:rsidRPr="009743F5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 w:rsidRPr="009743F5">
        <w:rPr>
          <w:rFonts w:cs="Times New Roman"/>
          <w:sz w:val="26"/>
          <w:szCs w:val="26"/>
        </w:rPr>
        <w:t xml:space="preserve"> и </w:t>
      </w:r>
      <w:r w:rsidR="00CC0F14" w:rsidRPr="009743F5">
        <w:rPr>
          <w:rFonts w:cs="Times New Roman"/>
          <w:sz w:val="26"/>
          <w:szCs w:val="26"/>
        </w:rPr>
        <w:t>требований к служебному поведению</w:t>
      </w:r>
      <w:r w:rsidR="00D62C55" w:rsidRPr="009743F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9743F5">
        <w:rPr>
          <w:rFonts w:cs="Times New Roman"/>
          <w:sz w:val="26"/>
          <w:szCs w:val="26"/>
        </w:rPr>
        <w:t>, установленных статьей 18 Федерального закона № 79-ФЗ,</w:t>
      </w:r>
      <w:r w:rsidR="00D62C55" w:rsidRPr="009743F5">
        <w:rPr>
          <w:rFonts w:cs="Times New Roman"/>
          <w:sz w:val="26"/>
          <w:szCs w:val="26"/>
        </w:rPr>
        <w:t xml:space="preserve"> </w:t>
      </w:r>
      <w:r w:rsidR="00CC0F14" w:rsidRPr="009743F5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9743F5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Pr="009743F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 w:rsidRPr="009743F5">
        <w:rPr>
          <w:rFonts w:cs="Times New Roman"/>
          <w:b/>
          <w:sz w:val="26"/>
          <w:szCs w:val="26"/>
        </w:rPr>
        <w:t xml:space="preserve"> (видов деятельности)</w:t>
      </w:r>
      <w:r w:rsidRPr="009743F5">
        <w:rPr>
          <w:rFonts w:cs="Times New Roman"/>
          <w:b/>
          <w:sz w:val="26"/>
          <w:szCs w:val="26"/>
        </w:rPr>
        <w:t>,</w:t>
      </w:r>
    </w:p>
    <w:p w:rsidR="00CC0F14" w:rsidRPr="009743F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 xml:space="preserve">оказываемых </w:t>
      </w:r>
      <w:r w:rsidR="00D62C55" w:rsidRPr="009743F5">
        <w:rPr>
          <w:rFonts w:cs="Times New Roman"/>
          <w:b/>
          <w:sz w:val="26"/>
          <w:szCs w:val="26"/>
        </w:rPr>
        <w:t xml:space="preserve">по запросам </w:t>
      </w:r>
      <w:r w:rsidRPr="009743F5">
        <w:rPr>
          <w:rFonts w:cs="Times New Roman"/>
          <w:b/>
          <w:sz w:val="26"/>
          <w:szCs w:val="26"/>
        </w:rPr>
        <w:t>граждан и организаци</w:t>
      </w:r>
      <w:r w:rsidR="00D62C55" w:rsidRPr="009743F5">
        <w:rPr>
          <w:rFonts w:cs="Times New Roman"/>
          <w:b/>
          <w:sz w:val="26"/>
          <w:szCs w:val="26"/>
        </w:rPr>
        <w:t>й</w:t>
      </w:r>
      <w:r w:rsidRPr="009743F5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9743F5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12EBB" w:rsidRPr="009743F5" w:rsidRDefault="008667BC" w:rsidP="00212EBB">
      <w:pPr>
        <w:ind w:right="-2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>16</w:t>
      </w:r>
      <w:r w:rsidR="00CC0F14" w:rsidRPr="009743F5">
        <w:rPr>
          <w:rFonts w:cs="Times New Roman"/>
          <w:sz w:val="26"/>
          <w:szCs w:val="26"/>
        </w:rPr>
        <w:t>. </w:t>
      </w:r>
      <w:r w:rsidR="004A280E" w:rsidRPr="009743F5">
        <w:rPr>
          <w:rFonts w:cs="Times New Roman"/>
          <w:sz w:val="26"/>
          <w:szCs w:val="26"/>
          <w:u w:val="single"/>
        </w:rPr>
        <w:t>Специалист</w:t>
      </w:r>
      <w:r w:rsidR="00212EBB" w:rsidRPr="009743F5">
        <w:rPr>
          <w:rFonts w:cs="Times New Roman"/>
          <w:sz w:val="26"/>
          <w:szCs w:val="26"/>
        </w:rPr>
        <w:t xml:space="preserve"> принимает участие в оказании государственных услуг (видов деятельности):</w:t>
      </w:r>
    </w:p>
    <w:p w:rsidR="00EC668C" w:rsidRPr="009743F5" w:rsidRDefault="00BD2A77" w:rsidP="0006244F">
      <w:pPr>
        <w:pStyle w:val="a8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rPr>
          <w:rFonts w:eastAsia="Calibri"/>
          <w:sz w:val="26"/>
          <w:szCs w:val="26"/>
          <w:lang w:val="ru-RU"/>
        </w:rPr>
      </w:pPr>
      <w:hyperlink r:id="rId65" w:tgtFrame="_blank" w:history="1">
        <w:r w:rsidR="0006244F">
          <w:rPr>
            <w:color w:val="000000"/>
            <w:sz w:val="26"/>
            <w:szCs w:val="26"/>
            <w:lang w:val="ru-RU"/>
          </w:rPr>
          <w:t>п</w:t>
        </w:r>
        <w:r w:rsidR="00EC668C" w:rsidRPr="009743F5">
          <w:rPr>
            <w:color w:val="000000"/>
            <w:sz w:val="26"/>
            <w:szCs w:val="26"/>
            <w:lang w:val="ru-RU"/>
          </w:rPr>
          <w:t xml:space="preserve">редоставление сведений и документов, содержащихся в Едином </w:t>
        </w:r>
        <w:r w:rsidR="00EC668C" w:rsidRPr="009743F5">
          <w:rPr>
            <w:color w:val="000000"/>
            <w:sz w:val="26"/>
            <w:szCs w:val="26"/>
            <w:lang w:val="ru-RU"/>
          </w:rPr>
          <w:br/>
          <w:t>государственном реестре</w:t>
        </w:r>
        <w:r w:rsidR="00EC668C" w:rsidRPr="009743F5">
          <w:rPr>
            <w:color w:val="000000"/>
            <w:sz w:val="26"/>
            <w:szCs w:val="26"/>
          </w:rPr>
          <w:t> </w:t>
        </w:r>
        <w:r w:rsidR="00EC668C" w:rsidRPr="009743F5">
          <w:rPr>
            <w:color w:val="000000"/>
            <w:sz w:val="26"/>
            <w:szCs w:val="26"/>
            <w:lang w:val="ru-RU"/>
          </w:rPr>
          <w:t xml:space="preserve">юридических лиц и Едином государственном реестре </w:t>
        </w:r>
        <w:r w:rsidR="00EC668C" w:rsidRPr="009743F5">
          <w:rPr>
            <w:color w:val="000000"/>
            <w:sz w:val="26"/>
            <w:szCs w:val="26"/>
            <w:lang w:val="ru-RU"/>
          </w:rPr>
          <w:br/>
          <w:t>индивидуальных предпринимателей</w:t>
        </w:r>
      </w:hyperlink>
      <w:r w:rsidR="00EC668C" w:rsidRPr="009743F5">
        <w:rPr>
          <w:color w:val="000000"/>
          <w:sz w:val="26"/>
          <w:szCs w:val="26"/>
          <w:lang w:val="ru-RU"/>
        </w:rPr>
        <w:t>;</w:t>
      </w:r>
    </w:p>
    <w:p w:rsidR="00EC668C" w:rsidRPr="009743F5" w:rsidRDefault="00042F53" w:rsidP="0006244F">
      <w:pPr>
        <w:pStyle w:val="a8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rPr>
          <w:rFonts w:eastAsia="Calibri"/>
          <w:sz w:val="26"/>
          <w:szCs w:val="26"/>
          <w:lang w:val="ru-RU"/>
        </w:rPr>
      </w:pPr>
      <w:hyperlink r:id="rId66" w:tgtFrame="_blank" w:history="1">
        <w:r w:rsidR="0006244F">
          <w:rPr>
            <w:color w:val="000000"/>
            <w:sz w:val="26"/>
            <w:szCs w:val="26"/>
            <w:lang w:val="ru-RU"/>
          </w:rPr>
          <w:t>п</w:t>
        </w:r>
        <w:r w:rsidR="00EC668C" w:rsidRPr="009743F5">
          <w:rPr>
            <w:color w:val="000000"/>
            <w:sz w:val="26"/>
            <w:szCs w:val="26"/>
            <w:lang w:val="ru-RU"/>
          </w:rPr>
          <w:t xml:space="preserve">редоставление выписки из Единого государственного реестра </w:t>
        </w:r>
        <w:r w:rsidR="00EC668C" w:rsidRPr="009743F5">
          <w:rPr>
            <w:color w:val="000000"/>
            <w:sz w:val="26"/>
            <w:szCs w:val="26"/>
            <w:lang w:val="ru-RU"/>
          </w:rPr>
          <w:br/>
          <w:t>налогоплательщиков</w:t>
        </w:r>
      </w:hyperlink>
      <w:r w:rsidR="00EC668C" w:rsidRPr="009743F5">
        <w:rPr>
          <w:color w:val="000000"/>
          <w:sz w:val="26"/>
          <w:szCs w:val="26"/>
          <w:lang w:val="ru-RU"/>
        </w:rPr>
        <w:t>;</w:t>
      </w:r>
    </w:p>
    <w:p w:rsidR="00EC668C" w:rsidRPr="009743F5" w:rsidRDefault="00042F53" w:rsidP="0006244F">
      <w:pPr>
        <w:pStyle w:val="a8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rPr>
          <w:rFonts w:eastAsia="Calibri"/>
          <w:sz w:val="26"/>
          <w:szCs w:val="26"/>
          <w:lang w:val="ru-RU"/>
        </w:rPr>
      </w:pPr>
      <w:hyperlink r:id="rId67" w:history="1">
        <w:r w:rsidR="0006244F">
          <w:rPr>
            <w:color w:val="000000"/>
            <w:sz w:val="26"/>
            <w:szCs w:val="26"/>
            <w:lang w:val="ru-RU"/>
          </w:rPr>
          <w:t>п</w:t>
        </w:r>
        <w:bookmarkStart w:id="1" w:name="_GoBack"/>
        <w:bookmarkEnd w:id="1"/>
        <w:r w:rsidR="00EC668C" w:rsidRPr="00BD2A77">
          <w:rPr>
            <w:color w:val="000000"/>
            <w:sz w:val="26"/>
            <w:szCs w:val="26"/>
            <w:lang w:val="ru-RU"/>
          </w:rPr>
          <w:t>редоставление заинтересованным лицам сведений, содержащихся в реестре дисквалифицированных лиц</w:t>
        </w:r>
      </w:hyperlink>
      <w:r w:rsidR="00EC668C" w:rsidRPr="00BD2A77">
        <w:rPr>
          <w:color w:val="000000"/>
          <w:sz w:val="26"/>
          <w:szCs w:val="26"/>
          <w:lang w:val="ru-RU"/>
        </w:rPr>
        <w:t>.</w:t>
      </w:r>
    </w:p>
    <w:p w:rsidR="008211A4" w:rsidRPr="009743F5" w:rsidRDefault="008211A4" w:rsidP="00EC668C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</w:p>
    <w:p w:rsidR="00CC0F14" w:rsidRPr="009743F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Pr="009743F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9743F5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 w:rsidRPr="009743F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9743F5" w:rsidRDefault="005A47F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Pr="009743F5" w:rsidRDefault="008667BC" w:rsidP="00CC0F14">
      <w:pPr>
        <w:widowControl w:val="0"/>
        <w:rPr>
          <w:rFonts w:cs="Times New Roman"/>
          <w:sz w:val="26"/>
          <w:szCs w:val="26"/>
        </w:rPr>
      </w:pPr>
      <w:r w:rsidRPr="009743F5">
        <w:rPr>
          <w:rFonts w:cs="Times New Roman"/>
          <w:sz w:val="26"/>
          <w:szCs w:val="26"/>
        </w:rPr>
        <w:t>17</w:t>
      </w:r>
      <w:r w:rsidR="00CC0F14" w:rsidRPr="009743F5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9743F5">
        <w:rPr>
          <w:rFonts w:cs="Times New Roman"/>
          <w:sz w:val="26"/>
          <w:szCs w:val="26"/>
          <w:u w:val="single"/>
        </w:rPr>
        <w:t>специалиста</w:t>
      </w:r>
      <w:r w:rsidR="00CC0F14" w:rsidRPr="009743F5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9743F5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743F5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9743F5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743F5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9743F5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743F5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9743F5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743F5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9743F5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743F5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9743F5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743F5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9743F5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743F5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9743F5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9743F5" w:rsidSect="00D736B9">
      <w:headerReference w:type="default" r:id="rId68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CB7" w:rsidRDefault="00CF3CB7" w:rsidP="000B7623">
      <w:r>
        <w:separator/>
      </w:r>
    </w:p>
  </w:endnote>
  <w:endnote w:type="continuationSeparator" w:id="0">
    <w:p w:rsidR="00CF3CB7" w:rsidRDefault="00CF3CB7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CB7" w:rsidRDefault="00CF3CB7" w:rsidP="000B7623">
      <w:r>
        <w:separator/>
      </w:r>
    </w:p>
  </w:footnote>
  <w:footnote w:type="continuationSeparator" w:id="0">
    <w:p w:rsidR="00CF3CB7" w:rsidRDefault="00CF3CB7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42F53" w:rsidRPr="00B310A4" w:rsidRDefault="00042F5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6244F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42F53" w:rsidRPr="00B310A4" w:rsidRDefault="00042F5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00440"/>
    <w:multiLevelType w:val="hybridMultilevel"/>
    <w:tmpl w:val="FCFAB0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14"/>
    <w:rsid w:val="00042F53"/>
    <w:rsid w:val="0006244F"/>
    <w:rsid w:val="000A7788"/>
    <w:rsid w:val="000B7623"/>
    <w:rsid w:val="000D1FAC"/>
    <w:rsid w:val="000D3083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72D7"/>
    <w:rsid w:val="003378A2"/>
    <w:rsid w:val="00371768"/>
    <w:rsid w:val="00382171"/>
    <w:rsid w:val="003F279A"/>
    <w:rsid w:val="00402444"/>
    <w:rsid w:val="004A280E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E0A44"/>
    <w:rsid w:val="00741DDA"/>
    <w:rsid w:val="00757CA1"/>
    <w:rsid w:val="00775E33"/>
    <w:rsid w:val="007A4FF8"/>
    <w:rsid w:val="0080659C"/>
    <w:rsid w:val="008211A4"/>
    <w:rsid w:val="00843D42"/>
    <w:rsid w:val="00844EFC"/>
    <w:rsid w:val="008667BC"/>
    <w:rsid w:val="00944E6F"/>
    <w:rsid w:val="009743F5"/>
    <w:rsid w:val="00A73161"/>
    <w:rsid w:val="00A7762B"/>
    <w:rsid w:val="00A818A0"/>
    <w:rsid w:val="00A95C56"/>
    <w:rsid w:val="00AA4207"/>
    <w:rsid w:val="00AC6884"/>
    <w:rsid w:val="00AE2F54"/>
    <w:rsid w:val="00AE6144"/>
    <w:rsid w:val="00B4028A"/>
    <w:rsid w:val="00B4041B"/>
    <w:rsid w:val="00BD2A77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CF3CB7"/>
    <w:rsid w:val="00D25270"/>
    <w:rsid w:val="00D40BA7"/>
    <w:rsid w:val="00D62C55"/>
    <w:rsid w:val="00D63F59"/>
    <w:rsid w:val="00D70692"/>
    <w:rsid w:val="00D736B9"/>
    <w:rsid w:val="00DA47DB"/>
    <w:rsid w:val="00E67418"/>
    <w:rsid w:val="00E80458"/>
    <w:rsid w:val="00E94777"/>
    <w:rsid w:val="00EC57F3"/>
    <w:rsid w:val="00EC668C"/>
    <w:rsid w:val="00EF0781"/>
    <w:rsid w:val="00F13471"/>
    <w:rsid w:val="00F5062E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1E8E463-9800-422B-AA32-B457D1D87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339271" TargetMode="External"/><Relationship Id="rId21" Type="http://schemas.openxmlformats.org/officeDocument/2006/relationships/hyperlink" Target="https://login.consultant.ru/link/?req=doc&amp;base=LAW&amp;n=479333" TargetMode="External"/><Relationship Id="rId42" Type="http://schemas.openxmlformats.org/officeDocument/2006/relationships/hyperlink" Target="https://login.consultant.ru/link/?req=doc&amp;base=LAW&amp;n=438451" TargetMode="External"/><Relationship Id="rId47" Type="http://schemas.openxmlformats.org/officeDocument/2006/relationships/hyperlink" Target="https://login.consultant.ru/link/?req=doc&amp;base=LAW&amp;n=386213" TargetMode="External"/><Relationship Id="rId63" Type="http://schemas.openxmlformats.org/officeDocument/2006/relationships/hyperlink" Target="https://login.consultant.ru/link/?req=doc&amp;base=LAW&amp;n=394660" TargetMode="External"/><Relationship Id="rId68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3156" TargetMode="External"/><Relationship Id="rId29" Type="http://schemas.openxmlformats.org/officeDocument/2006/relationships/hyperlink" Target="https://login.consultant.ru/link/?req=doc&amp;base=LAW&amp;n=444234" TargetMode="External"/><Relationship Id="rId11" Type="http://schemas.openxmlformats.org/officeDocument/2006/relationships/hyperlink" Target="https://login.consultant.ru/link/?req=doc&amp;base=LAW&amp;n=483130&amp;dst=100093" TargetMode="External"/><Relationship Id="rId24" Type="http://schemas.openxmlformats.org/officeDocument/2006/relationships/hyperlink" Target="https://login.consultant.ru/link/?req=doc&amp;base=LAW&amp;n=494996" TargetMode="External"/><Relationship Id="rId32" Type="http://schemas.openxmlformats.org/officeDocument/2006/relationships/hyperlink" Target="https://login.consultant.ru/link/?req=doc&amp;base=LAW&amp;n=184189" TargetMode="External"/><Relationship Id="rId37" Type="http://schemas.openxmlformats.org/officeDocument/2006/relationships/hyperlink" Target="https://login.consultant.ru/link/?req=doc&amp;base=LAW&amp;n=47243" TargetMode="External"/><Relationship Id="rId40" Type="http://schemas.openxmlformats.org/officeDocument/2006/relationships/hyperlink" Target="https://login.consultant.ru/link/?req=doc&amp;base=LAW&amp;n=296276" TargetMode="External"/><Relationship Id="rId45" Type="http://schemas.openxmlformats.org/officeDocument/2006/relationships/hyperlink" Target="https://login.consultant.ru/link/?req=doc&amp;base=LAW&amp;n=427872" TargetMode="External"/><Relationship Id="rId53" Type="http://schemas.openxmlformats.org/officeDocument/2006/relationships/hyperlink" Target="https://login.consultant.ru/link/?req=doc&amp;base=LAW&amp;n=300547" TargetMode="External"/><Relationship Id="rId58" Type="http://schemas.openxmlformats.org/officeDocument/2006/relationships/hyperlink" Target="https://login.consultant.ru/link/?req=doc&amp;base=LAW&amp;n=411373" TargetMode="External"/><Relationship Id="rId66" Type="http://schemas.openxmlformats.org/officeDocument/2006/relationships/hyperlink" Target="https://www.nalog.gov.ru/rn77/about_fts/docs/6058380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login.consultant.ru/link/?req=doc&amp;base=LAW&amp;n=372456" TargetMode="External"/><Relationship Id="rId19" Type="http://schemas.openxmlformats.org/officeDocument/2006/relationships/hyperlink" Target="https://login.consultant.ru/link/?req=doc&amp;base=LAW&amp;n=482761" TargetMode="External"/><Relationship Id="rId14" Type="http://schemas.openxmlformats.org/officeDocument/2006/relationships/hyperlink" Target="https://login.consultant.ru/link/?req=doc&amp;base=LAW&amp;n=483130&amp;dst=2661" TargetMode="External"/><Relationship Id="rId22" Type="http://schemas.openxmlformats.org/officeDocument/2006/relationships/hyperlink" Target="https://login.consultant.ru/link/?req=doc&amp;base=LAW&amp;n=480999" TargetMode="External"/><Relationship Id="rId27" Type="http://schemas.openxmlformats.org/officeDocument/2006/relationships/hyperlink" Target="https://login.consultant.ru/link/?req=doc&amp;base=LAW&amp;n=483156" TargetMode="External"/><Relationship Id="rId30" Type="http://schemas.openxmlformats.org/officeDocument/2006/relationships/hyperlink" Target="https://login.consultant.ru/link/?req=doc&amp;base=LAW&amp;n=300316" TargetMode="External"/><Relationship Id="rId35" Type="http://schemas.openxmlformats.org/officeDocument/2006/relationships/hyperlink" Target="https://login.consultant.ru/link/?req=doc&amp;base=LAW&amp;n=173064" TargetMode="External"/><Relationship Id="rId43" Type="http://schemas.openxmlformats.org/officeDocument/2006/relationships/hyperlink" Target="https://login.consultant.ru/link/?req=doc&amp;base=LAW&amp;n=361471" TargetMode="External"/><Relationship Id="rId48" Type="http://schemas.openxmlformats.org/officeDocument/2006/relationships/hyperlink" Target="https://login.consultant.ru/link/?req=doc&amp;base=LAW&amp;n=469227" TargetMode="External"/><Relationship Id="rId56" Type="http://schemas.openxmlformats.org/officeDocument/2006/relationships/hyperlink" Target="https://login.consultant.ru/link/?req=doc&amp;base=LAW&amp;n=459548" TargetMode="External"/><Relationship Id="rId64" Type="http://schemas.openxmlformats.org/officeDocument/2006/relationships/hyperlink" Target="https://login.consultant.ru/link/?req=doc&amp;base=LAW&amp;n=404452" TargetMode="External"/><Relationship Id="rId69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https://login.consultant.ru/link/?req=doc&amp;base=EXP&amp;n=632601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483130&amp;dst=3853" TargetMode="External"/><Relationship Id="rId17" Type="http://schemas.openxmlformats.org/officeDocument/2006/relationships/hyperlink" Target="https://login.consultant.ru/link/?req=doc&amp;base=LAW&amp;n=492041" TargetMode="External"/><Relationship Id="rId25" Type="http://schemas.openxmlformats.org/officeDocument/2006/relationships/hyperlink" Target="https://login.consultant.ru/link/?req=doc&amp;base=LAW&amp;n=405746" TargetMode="External"/><Relationship Id="rId33" Type="http://schemas.openxmlformats.org/officeDocument/2006/relationships/hyperlink" Target="https://login.consultant.ru/link/?req=doc&amp;base=LAW&amp;n=165318" TargetMode="External"/><Relationship Id="rId38" Type="http://schemas.openxmlformats.org/officeDocument/2006/relationships/hyperlink" Target="https://login.consultant.ru/link/?req=doc&amp;base=LAW&amp;n=53121" TargetMode="External"/><Relationship Id="rId46" Type="http://schemas.openxmlformats.org/officeDocument/2006/relationships/hyperlink" Target="https://login.consultant.ru/link/?req=doc&amp;base=LAW&amp;n=427876" TargetMode="External"/><Relationship Id="rId59" Type="http://schemas.openxmlformats.org/officeDocument/2006/relationships/hyperlink" Target="https://login.consultant.ru/link/?req=doc&amp;base=LAW&amp;n=469004" TargetMode="External"/><Relationship Id="rId67" Type="http://schemas.openxmlformats.org/officeDocument/2006/relationships/hyperlink" Target="https://www.nalog.gov.ru/rn77/about_fts/docs/11109667/" TargetMode="External"/><Relationship Id="rId20" Type="http://schemas.openxmlformats.org/officeDocument/2006/relationships/hyperlink" Target="https://login.consultant.ru/link/?req=doc&amp;base=LAW&amp;n=483232" TargetMode="External"/><Relationship Id="rId41" Type="http://schemas.openxmlformats.org/officeDocument/2006/relationships/hyperlink" Target="https://login.consultant.ru/link/?req=doc&amp;base=LAW&amp;n=238201" TargetMode="External"/><Relationship Id="rId54" Type="http://schemas.openxmlformats.org/officeDocument/2006/relationships/hyperlink" Target="https://login.consultant.ru/link/?req=doc&amp;base=LAW&amp;n=352284" TargetMode="External"/><Relationship Id="rId62" Type="http://schemas.openxmlformats.org/officeDocument/2006/relationships/hyperlink" Target="https://login.consultant.ru/link/?req=doc&amp;base=LAW&amp;n=484617" TargetMode="Externa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94979&amp;dst=759" TargetMode="External"/><Relationship Id="rId23" Type="http://schemas.openxmlformats.org/officeDocument/2006/relationships/hyperlink" Target="https://login.consultant.ru/link/?req=doc&amp;base=LAW&amp;n=482900" TargetMode="External"/><Relationship Id="rId28" Type="http://schemas.openxmlformats.org/officeDocument/2006/relationships/hyperlink" Target="https://login.consultant.ru/link/?req=doc&amp;base=LAW&amp;n=44368" TargetMode="External"/><Relationship Id="rId36" Type="http://schemas.openxmlformats.org/officeDocument/2006/relationships/hyperlink" Target="https://login.consultant.ru/link/?req=doc&amp;base=LAW&amp;n=46177" TargetMode="External"/><Relationship Id="rId49" Type="http://schemas.openxmlformats.org/officeDocument/2006/relationships/hyperlink" Target="https://login.consultant.ru/link/?req=doc&amp;base=LAW&amp;n=134082" TargetMode="External"/><Relationship Id="rId57" Type="http://schemas.openxmlformats.org/officeDocument/2006/relationships/hyperlink" Target="https://login.consultant.ru/link/?req=doc&amp;base=LAW&amp;n=357315" TargetMode="External"/><Relationship Id="rId10" Type="http://schemas.openxmlformats.org/officeDocument/2006/relationships/hyperlink" Target="https://login.consultant.ru/link/?req=doc&amp;base=LAW&amp;n=482692" TargetMode="External"/><Relationship Id="rId31" Type="http://schemas.openxmlformats.org/officeDocument/2006/relationships/hyperlink" Target="https://login.consultant.ru/link/?req=doc&amp;base=LAW&amp;n=162686" TargetMode="External"/><Relationship Id="rId44" Type="http://schemas.openxmlformats.org/officeDocument/2006/relationships/hyperlink" Target="https://login.consultant.ru/link/?req=doc&amp;base=LAW&amp;n=461754" TargetMode="External"/><Relationship Id="rId52" Type="http://schemas.openxmlformats.org/officeDocument/2006/relationships/hyperlink" Target="https://login.consultant.ru/link/?req=doc&amp;base=LAW&amp;n=189984" TargetMode="External"/><Relationship Id="rId60" Type="http://schemas.openxmlformats.org/officeDocument/2006/relationships/hyperlink" Target="https://login.consultant.ru/link/?req=doc&amp;base=LAW&amp;n=480236" TargetMode="External"/><Relationship Id="rId65" Type="http://schemas.openxmlformats.org/officeDocument/2006/relationships/hyperlink" Target="http://publication.pravo.gov.ru/Document/View/000120200414001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https://login.consultant.ru/link/?req=doc&amp;base=LAW&amp;n=483130&amp;dst=101319" TargetMode="External"/><Relationship Id="rId18" Type="http://schemas.openxmlformats.org/officeDocument/2006/relationships/hyperlink" Target="https://login.consultant.ru/link/?req=doc&amp;base=LAW&amp;n=483145" TargetMode="External"/><Relationship Id="rId39" Type="http://schemas.openxmlformats.org/officeDocument/2006/relationships/hyperlink" Target="https://login.consultant.ru/link/?req=doc&amp;base=LAW&amp;n=177924" TargetMode="External"/><Relationship Id="rId34" Type="http://schemas.openxmlformats.org/officeDocument/2006/relationships/hyperlink" Target="https://login.consultant.ru/link/?req=doc&amp;base=LAW&amp;n=468949" TargetMode="External"/><Relationship Id="rId50" Type="http://schemas.openxmlformats.org/officeDocument/2006/relationships/hyperlink" Target="https://login.consultant.ru/link/?req=doc&amp;base=LAW&amp;n=179389" TargetMode="External"/><Relationship Id="rId55" Type="http://schemas.openxmlformats.org/officeDocument/2006/relationships/hyperlink" Target="https://login.consultant.ru/link/?req=doc&amp;base=LAW&amp;n=3503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E1BFDA-D925-49A1-9204-5CA3E0BC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4749</Words>
  <Characters>27070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Емельяненко Лидия Игоревна</cp:lastModifiedBy>
  <cp:revision>3</cp:revision>
  <cp:lastPrinted>2025-01-27T11:18:00Z</cp:lastPrinted>
  <dcterms:created xsi:type="dcterms:W3CDTF">2025-03-05T12:24:00Z</dcterms:created>
  <dcterms:modified xsi:type="dcterms:W3CDTF">2025-03-05T12:53:00Z</dcterms:modified>
</cp:coreProperties>
</file>